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352" w:type="dxa"/>
        <w:tblLook w:val="04A0" w:firstRow="1" w:lastRow="0" w:firstColumn="1" w:lastColumn="0" w:noHBand="0" w:noVBand="1"/>
      </w:tblPr>
      <w:tblGrid>
        <w:gridCol w:w="3114"/>
        <w:gridCol w:w="6238"/>
      </w:tblGrid>
      <w:tr w:rsidR="000D3A1D" w:rsidRPr="00945946" w14:paraId="12A41291" w14:textId="77777777" w:rsidTr="0071024E">
        <w:trPr>
          <w:trHeight w:val="450"/>
          <w:tblHeader/>
        </w:trPr>
        <w:tc>
          <w:tcPr>
            <w:tcW w:w="935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54D536CC" w14:textId="77777777" w:rsidR="000D3A1D" w:rsidRPr="00945946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0D3A1D" w:rsidRPr="00945946" w14:paraId="48E75518" w14:textId="77777777" w:rsidTr="0071024E">
        <w:trPr>
          <w:trHeight w:val="531"/>
          <w:tblHeader/>
        </w:trPr>
        <w:tc>
          <w:tcPr>
            <w:tcW w:w="9352" w:type="dxa"/>
            <w:gridSpan w:val="2"/>
            <w:shd w:val="clear" w:color="auto" w:fill="auto"/>
            <w:noWrap/>
            <w:vAlign w:val="center"/>
            <w:hideMark/>
          </w:tcPr>
          <w:p w14:paraId="3B691214" w14:textId="77777777" w:rsidR="000D3A1D" w:rsidRPr="00945946" w:rsidRDefault="000D3A1D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45946" w:rsidRPr="00945946" w14:paraId="12A1AD5D" w14:textId="77777777" w:rsidTr="0071024E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6DB84CA9" w14:textId="77777777" w:rsidR="00945946" w:rsidRPr="00945946" w:rsidRDefault="00945946" w:rsidP="009459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  <w:hideMark/>
          </w:tcPr>
          <w:p w14:paraId="5261F285" w14:textId="77777777" w:rsidR="00945946" w:rsidRPr="00945946" w:rsidRDefault="00945946" w:rsidP="00945946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OHL</w:t>
            </w:r>
            <w:r w:rsidR="00342B6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4</w:t>
            </w:r>
            <w:r w:rsidRPr="0094594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0503001</w:t>
            </w:r>
          </w:p>
        </w:tc>
      </w:tr>
      <w:tr w:rsidR="00945946" w:rsidRPr="00945946" w14:paraId="6A68E967" w14:textId="77777777" w:rsidTr="0071024E">
        <w:trPr>
          <w:trHeight w:val="6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5F84827A" w14:textId="77777777" w:rsidR="00945946" w:rsidRPr="00945946" w:rsidRDefault="00945946" w:rsidP="009459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238" w:type="dxa"/>
            <w:shd w:val="clear" w:color="auto" w:fill="DEEAF6" w:themeFill="accent5" w:themeFillTint="33"/>
            <w:vAlign w:val="center"/>
            <w:hideMark/>
          </w:tcPr>
          <w:p w14:paraId="798E7D46" w14:textId="77777777" w:rsidR="00945946" w:rsidRPr="00945946" w:rsidRDefault="00945946" w:rsidP="00945946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Snížení negativních vlivů těžební činnosti na stav povrchových a podzemních vod</w:t>
            </w:r>
            <w:r w:rsidR="00896CA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 xml:space="preserve"> (OHL</w:t>
            </w:r>
            <w:r w:rsidR="00896CA8" w:rsidRPr="0094594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30503001</w:t>
            </w:r>
            <w:r w:rsidR="00896CA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cs-CZ"/>
              </w:rPr>
              <w:t>)</w:t>
            </w:r>
          </w:p>
        </w:tc>
      </w:tr>
      <w:tr w:rsidR="00E02A65" w:rsidRPr="00945946" w14:paraId="07F5E445" w14:textId="77777777" w:rsidTr="0071024E">
        <w:trPr>
          <w:trHeight w:val="600"/>
        </w:trPr>
        <w:tc>
          <w:tcPr>
            <w:tcW w:w="3114" w:type="dxa"/>
            <w:vAlign w:val="center"/>
            <w:hideMark/>
          </w:tcPr>
          <w:p w14:paraId="55CF01BD" w14:textId="77777777" w:rsidR="00E02A65" w:rsidRPr="00945946" w:rsidRDefault="00E02A65" w:rsidP="00E02A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238" w:type="dxa"/>
            <w:noWrap/>
            <w:vAlign w:val="center"/>
            <w:hideMark/>
          </w:tcPr>
          <w:p w14:paraId="01828A07" w14:textId="77777777" w:rsidR="00E02A65" w:rsidRPr="00945946" w:rsidRDefault="00E02A65" w:rsidP="00D12A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</w:tr>
      <w:tr w:rsidR="00945946" w:rsidRPr="00945946" w14:paraId="0158300C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7F42E79B" w14:textId="77777777" w:rsidR="00945946" w:rsidRPr="00945946" w:rsidRDefault="00945946" w:rsidP="0094594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238" w:type="dxa"/>
            <w:noWrap/>
            <w:vAlign w:val="center"/>
          </w:tcPr>
          <w:p w14:paraId="44BC2805" w14:textId="77777777" w:rsidR="00945946" w:rsidRPr="00945946" w:rsidRDefault="00945946" w:rsidP="00945946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Zlepšování zásad při povolování těžební činnosti</w:t>
            </w:r>
          </w:p>
        </w:tc>
      </w:tr>
      <w:tr w:rsidR="00945946" w:rsidRPr="00945946" w14:paraId="4DE55650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2F37E2E0" w14:textId="77777777" w:rsidR="00945946" w:rsidRPr="00945946" w:rsidRDefault="00945946" w:rsidP="0094594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238" w:type="dxa"/>
            <w:noWrap/>
            <w:vAlign w:val="center"/>
          </w:tcPr>
          <w:p w14:paraId="0E076CCB" w14:textId="77777777" w:rsidR="00945946" w:rsidRPr="00945946" w:rsidRDefault="00945946" w:rsidP="00945946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503</w:t>
            </w:r>
          </w:p>
        </w:tc>
      </w:tr>
      <w:tr w:rsidR="0066426F" w:rsidRPr="00945946" w14:paraId="4EE2765E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722D23D9" w14:textId="77777777" w:rsidR="0066426F" w:rsidRPr="00945946" w:rsidRDefault="0066426F" w:rsidP="00664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Dílčí povodí</w:t>
            </w:r>
          </w:p>
        </w:tc>
        <w:tc>
          <w:tcPr>
            <w:tcW w:w="6238" w:type="dxa"/>
            <w:noWrap/>
            <w:vAlign w:val="center"/>
            <w:hideMark/>
          </w:tcPr>
          <w:p w14:paraId="48C529D4" w14:textId="77777777" w:rsidR="0066426F" w:rsidRPr="00945946" w:rsidRDefault="0066426F" w:rsidP="00D12A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96CA8" w:rsidRPr="00945946" w14:paraId="77758260" w14:textId="77777777" w:rsidTr="0071024E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60E3D182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Působnost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</w:tcPr>
          <w:p w14:paraId="1EE94E82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Celé dílčí povodí Ohře, dolního Labe a ostatních přítoků Labe</w:t>
            </w:r>
          </w:p>
        </w:tc>
      </w:tr>
      <w:tr w:rsidR="00896CA8" w:rsidRPr="00945946" w14:paraId="65469CC6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7217A312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HMWB</w:t>
            </w:r>
          </w:p>
        </w:tc>
        <w:tc>
          <w:tcPr>
            <w:tcW w:w="6238" w:type="dxa"/>
            <w:noWrap/>
            <w:vAlign w:val="center"/>
          </w:tcPr>
          <w:p w14:paraId="0FD7CFAB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6CA8" w:rsidRPr="00945946" w14:paraId="560D209B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60F946F9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</w:t>
            </w:r>
          </w:p>
        </w:tc>
        <w:tc>
          <w:tcPr>
            <w:tcW w:w="6238" w:type="dxa"/>
            <w:noWrap/>
            <w:vAlign w:val="center"/>
          </w:tcPr>
          <w:p w14:paraId="56249FA3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Ústecký kraj, Karlovarský kraj, Středočeský kraj, Plzeňský kraj</w:t>
            </w:r>
          </w:p>
        </w:tc>
      </w:tr>
      <w:tr w:rsidR="00896CA8" w:rsidRPr="00945946" w14:paraId="068DAAE9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50A8C5D4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6238" w:type="dxa"/>
            <w:noWrap/>
            <w:vAlign w:val="center"/>
          </w:tcPr>
          <w:p w14:paraId="75BA48F4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Vztahuje se na celý VÚ</w:t>
            </w:r>
          </w:p>
        </w:tc>
      </w:tr>
      <w:tr w:rsidR="00896CA8" w:rsidRPr="00945946" w14:paraId="3236BBFF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03E26046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Katastrální území</w:t>
            </w:r>
          </w:p>
        </w:tc>
        <w:tc>
          <w:tcPr>
            <w:tcW w:w="6238" w:type="dxa"/>
            <w:noWrap/>
            <w:vAlign w:val="center"/>
          </w:tcPr>
          <w:p w14:paraId="1E9416AD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6CA8" w:rsidRPr="00945946" w14:paraId="79643B97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78D6F49C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opatření</w:t>
            </w:r>
          </w:p>
        </w:tc>
        <w:tc>
          <w:tcPr>
            <w:tcW w:w="6238" w:type="dxa"/>
            <w:noWrap/>
            <w:vAlign w:val="center"/>
          </w:tcPr>
          <w:p w14:paraId="6972EFBE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6CA8" w:rsidRPr="00945946" w14:paraId="40507BB8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154EFB75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238" w:type="dxa"/>
            <w:noWrap/>
            <w:vAlign w:val="center"/>
          </w:tcPr>
          <w:p w14:paraId="121164B0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Doplňkové</w:t>
            </w: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6CA8" w:rsidRPr="00945946" w14:paraId="1AB0F79F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6AA71C21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238" w:type="dxa"/>
            <w:noWrap/>
            <w:vAlign w:val="center"/>
          </w:tcPr>
          <w:p w14:paraId="27EF1979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96CA8" w:rsidRPr="00945946" w14:paraId="44BCAB74" w14:textId="77777777" w:rsidTr="0071024E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2185F3D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238" w:type="dxa"/>
            <w:shd w:val="clear" w:color="auto" w:fill="DEEAF6" w:themeFill="accent5" w:themeFillTint="33"/>
            <w:noWrap/>
            <w:vAlign w:val="center"/>
            <w:hideMark/>
          </w:tcPr>
          <w:p w14:paraId="4C0A5DC8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896CA8" w:rsidRPr="00945946" w14:paraId="63833845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150A6D44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238" w:type="dxa"/>
            <w:noWrap/>
            <w:vAlign w:val="center"/>
            <w:hideMark/>
          </w:tcPr>
          <w:p w14:paraId="4C0E814D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Bodové zdroje znečištění - vypouštění důlních vod</w:t>
            </w:r>
          </w:p>
        </w:tc>
      </w:tr>
      <w:tr w:rsidR="00896CA8" w:rsidRPr="00945946" w14:paraId="05D4488D" w14:textId="77777777" w:rsidTr="0071024E">
        <w:trPr>
          <w:trHeight w:val="180"/>
        </w:trPr>
        <w:tc>
          <w:tcPr>
            <w:tcW w:w="3114" w:type="dxa"/>
            <w:vAlign w:val="bottom"/>
          </w:tcPr>
          <w:p w14:paraId="3C128BFA" w14:textId="77777777" w:rsidR="00896CA8" w:rsidRPr="00945946" w:rsidRDefault="00896CA8" w:rsidP="00896CA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Vliv 2</w:t>
            </w:r>
          </w:p>
        </w:tc>
        <w:tc>
          <w:tcPr>
            <w:tcW w:w="6238" w:type="dxa"/>
            <w:vAlign w:val="center"/>
          </w:tcPr>
          <w:p w14:paraId="2E90D8A7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Plošné zdroje znečištění - těžba (důlní aktivity)</w:t>
            </w:r>
          </w:p>
        </w:tc>
      </w:tr>
      <w:tr w:rsidR="00896CA8" w:rsidRPr="00945946" w14:paraId="251FCAF4" w14:textId="77777777" w:rsidTr="0071024E">
        <w:trPr>
          <w:trHeight w:val="180"/>
        </w:trPr>
        <w:tc>
          <w:tcPr>
            <w:tcW w:w="3114" w:type="dxa"/>
            <w:vAlign w:val="bottom"/>
          </w:tcPr>
          <w:p w14:paraId="3BF00072" w14:textId="77777777" w:rsidR="00896CA8" w:rsidRPr="00945946" w:rsidRDefault="00896CA8" w:rsidP="00896CA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Vliv 3</w:t>
            </w:r>
          </w:p>
        </w:tc>
        <w:tc>
          <w:tcPr>
            <w:tcW w:w="6238" w:type="dxa"/>
            <w:vAlign w:val="center"/>
          </w:tcPr>
          <w:p w14:paraId="014DEA3D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režimu, hladin nebo vydatnosti zdrojů podzemních vod (např. těžba štěrkopísků pod hladinou podzemních vod), vliv na odběry a na jiné nakládání</w:t>
            </w:r>
          </w:p>
        </w:tc>
      </w:tr>
      <w:tr w:rsidR="00896CA8" w:rsidRPr="00945946" w14:paraId="7278A83A" w14:textId="77777777" w:rsidTr="0071024E">
        <w:trPr>
          <w:trHeight w:val="18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B9AD3C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238" w:type="dxa"/>
            <w:shd w:val="clear" w:color="auto" w:fill="FFFFFF" w:themeFill="background1"/>
            <w:vAlign w:val="center"/>
            <w:hideMark/>
          </w:tcPr>
          <w:p w14:paraId="2137BDCA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Opatření za účelem postupného ukončení emisí, vypouštění a úniků prioritních nebezpečných látek nebo snížení emisí, vypouštění a úniků prioritních látek</w:t>
            </w:r>
          </w:p>
        </w:tc>
      </w:tr>
      <w:tr w:rsidR="00896CA8" w:rsidRPr="00945946" w14:paraId="21A9C601" w14:textId="77777777" w:rsidTr="0071024E">
        <w:trPr>
          <w:trHeight w:val="158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A9B9B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noProof/>
                <w:sz w:val="20"/>
                <w:szCs w:val="20"/>
                <w:lang w:eastAsia="cs-CZ"/>
              </w:rPr>
              <w:drawing>
                <wp:anchor distT="0" distB="0" distL="114300" distR="114300" simplePos="0" relativeHeight="251718656" behindDoc="1" locked="0" layoutInCell="1" allowOverlap="1" wp14:anchorId="467CAF03" wp14:editId="3852F283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151765</wp:posOffset>
                  </wp:positionV>
                  <wp:extent cx="7611110" cy="4420870"/>
                  <wp:effectExtent l="0" t="0" r="889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Klíčový typ opatření 2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72903763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Snížení negativních vlivů těžební činnosti na stav povrchových a podzemních vod</w:t>
            </w:r>
          </w:p>
        </w:tc>
      </w:tr>
      <w:tr w:rsidR="00896CA8" w:rsidRPr="00945946" w14:paraId="057B0F03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91DE3B7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5AB5A4AB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Specifické znečišťující látky – ekologický stav/potenciál povrchových vod</w:t>
            </w:r>
          </w:p>
        </w:tc>
      </w:tr>
      <w:tr w:rsidR="00896CA8" w:rsidRPr="00945946" w14:paraId="4C6B143E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</w:tcPr>
          <w:p w14:paraId="5CFBA63A" w14:textId="77777777" w:rsidR="00896CA8" w:rsidRPr="00945946" w:rsidRDefault="00896CA8" w:rsidP="00896CA8">
            <w:pPr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3D24EB7E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Prioritní látky – chemický stav povrchových vod</w:t>
            </w:r>
          </w:p>
        </w:tc>
      </w:tr>
      <w:tr w:rsidR="00896CA8" w:rsidRPr="00945946" w14:paraId="341FC76F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</w:tcPr>
          <w:p w14:paraId="42F475B3" w14:textId="77777777" w:rsidR="00896CA8" w:rsidRPr="00945946" w:rsidRDefault="00896CA8" w:rsidP="00896CA8">
            <w:pPr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37543270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Kovy – chemický stav podzemních vod</w:t>
            </w:r>
          </w:p>
        </w:tc>
      </w:tr>
      <w:tr w:rsidR="00896CA8" w:rsidRPr="00945946" w14:paraId="39956473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</w:tcPr>
          <w:p w14:paraId="4232B182" w14:textId="77777777" w:rsidR="00896CA8" w:rsidRPr="00945946" w:rsidRDefault="00896CA8" w:rsidP="00896CA8">
            <w:pPr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2DD0AD4E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proofErr w:type="spellStart"/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Hydromorfologie</w:t>
            </w:r>
            <w:proofErr w:type="spellEnd"/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– ekologický stav/potenciál povrchových vod</w:t>
            </w:r>
          </w:p>
        </w:tc>
      </w:tr>
      <w:tr w:rsidR="00896CA8" w:rsidRPr="00945946" w14:paraId="3DBBA6ED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3B64D2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0897AC5A" w14:textId="77777777" w:rsidR="00896CA8" w:rsidRPr="00945946" w:rsidRDefault="00896CA8" w:rsidP="00896CA8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Kvantitativní stav podzemních vod</w:t>
            </w:r>
          </w:p>
        </w:tc>
      </w:tr>
      <w:tr w:rsidR="00896CA8" w:rsidRPr="00945946" w14:paraId="3AC00A44" w14:textId="77777777" w:rsidTr="0071024E">
        <w:trPr>
          <w:trHeight w:val="342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2FFAEB5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05DE4314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sz w:val="20"/>
                <w:szCs w:val="20"/>
              </w:rPr>
              <w:t>MŽP, MPO</w:t>
            </w:r>
          </w:p>
        </w:tc>
      </w:tr>
      <w:tr w:rsidR="00896CA8" w:rsidRPr="00945946" w14:paraId="0A3A0DBC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456AECA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3C7C5E4A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ČGS, báňský úřad</w:t>
            </w:r>
          </w:p>
        </w:tc>
      </w:tr>
      <w:tr w:rsidR="00896CA8" w:rsidRPr="00945946" w14:paraId="45C59CF5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02D9865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203C5640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nejsou specifikovány</w:t>
            </w:r>
          </w:p>
        </w:tc>
      </w:tr>
      <w:tr w:rsidR="00896CA8" w:rsidRPr="00945946" w14:paraId="69A4CDFA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233653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66E7E764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A8" w:rsidRPr="00945946" w14:paraId="0BB92C1E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7EEA2D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09EAB1F1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A8" w:rsidRPr="00945946" w14:paraId="30102FDC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9DE2BE6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3B470ED1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A8" w:rsidRPr="00945946" w14:paraId="4A2CC41E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808CCC8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04A507E6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jiné překážky</w:t>
            </w:r>
          </w:p>
        </w:tc>
      </w:tr>
      <w:tr w:rsidR="00896CA8" w:rsidRPr="00945946" w14:paraId="0BE5EFE1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6C8A44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0901249A" w14:textId="77777777" w:rsidR="00896CA8" w:rsidRPr="00C36909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909">
              <w:rPr>
                <w:rFonts w:ascii="Arial" w:hAnsi="Arial" w:cs="Arial"/>
                <w:color w:val="000000"/>
                <w:sz w:val="20"/>
                <w:szCs w:val="20"/>
              </w:rPr>
              <w:t>zranitelná oblast</w:t>
            </w:r>
          </w:p>
        </w:tc>
      </w:tr>
      <w:tr w:rsidR="00896CA8" w:rsidRPr="00945946" w14:paraId="137C6C11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0F304C9B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238" w:type="dxa"/>
            <w:noWrap/>
            <w:vAlign w:val="center"/>
            <w:hideMark/>
          </w:tcPr>
          <w:p w14:paraId="4AF77CD2" w14:textId="77777777" w:rsidR="00896CA8" w:rsidRPr="00C36909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909">
              <w:rPr>
                <w:rFonts w:ascii="Arial" w:hAnsi="Arial" w:cs="Arial"/>
                <w:color w:val="000000"/>
                <w:sz w:val="20"/>
                <w:szCs w:val="20"/>
              </w:rPr>
              <w:t>útvar podzemních vod využívaný nebo uvažovaný pro odběr vody pro lidskou spotřebu</w:t>
            </w:r>
          </w:p>
        </w:tc>
      </w:tr>
      <w:tr w:rsidR="00896CA8" w:rsidRPr="00945946" w14:paraId="67CA1FF5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274A919B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238" w:type="dxa"/>
            <w:noWrap/>
            <w:vAlign w:val="center"/>
            <w:hideMark/>
          </w:tcPr>
          <w:p w14:paraId="72C0C172" w14:textId="77777777" w:rsidR="00896CA8" w:rsidRPr="00C36909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909">
              <w:rPr>
                <w:rFonts w:ascii="Arial" w:hAnsi="Arial" w:cs="Arial"/>
                <w:color w:val="000000"/>
                <w:sz w:val="20"/>
                <w:szCs w:val="20"/>
              </w:rPr>
              <w:t>ptačí oblast s vazbou na vodu</w:t>
            </w:r>
          </w:p>
        </w:tc>
      </w:tr>
      <w:tr w:rsidR="00896CA8" w:rsidRPr="00945946" w14:paraId="1C3879FB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5038E96C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4</w:t>
            </w:r>
          </w:p>
        </w:tc>
        <w:tc>
          <w:tcPr>
            <w:tcW w:w="6238" w:type="dxa"/>
            <w:noWrap/>
            <w:vAlign w:val="center"/>
          </w:tcPr>
          <w:p w14:paraId="325FB1E5" w14:textId="77777777" w:rsidR="00896CA8" w:rsidRPr="00C36909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909">
              <w:rPr>
                <w:rFonts w:ascii="Arial" w:hAnsi="Arial" w:cs="Arial"/>
                <w:color w:val="000000"/>
                <w:sz w:val="20"/>
                <w:szCs w:val="20"/>
              </w:rPr>
              <w:t>evropsky významná lokalita s vazbou na vodu</w:t>
            </w:r>
          </w:p>
        </w:tc>
      </w:tr>
      <w:tr w:rsidR="00896CA8" w:rsidRPr="00945946" w14:paraId="2565F908" w14:textId="77777777" w:rsidTr="0071024E">
        <w:trPr>
          <w:trHeight w:val="300"/>
        </w:trPr>
        <w:tc>
          <w:tcPr>
            <w:tcW w:w="3114" w:type="dxa"/>
            <w:vAlign w:val="center"/>
          </w:tcPr>
          <w:p w14:paraId="3DAC5937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38" w:type="dxa"/>
            <w:noWrap/>
            <w:vAlign w:val="center"/>
          </w:tcPr>
          <w:p w14:paraId="17E77451" w14:textId="77777777" w:rsidR="00896CA8" w:rsidRPr="00C36909" w:rsidRDefault="00896CA8" w:rsidP="00896C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909">
              <w:rPr>
                <w:rFonts w:ascii="Arial" w:hAnsi="Arial" w:cs="Arial"/>
                <w:color w:val="000000"/>
                <w:sz w:val="20"/>
                <w:szCs w:val="20"/>
              </w:rPr>
              <w:t>maloplošné zvláště chráněné území s vazbou na vodu</w:t>
            </w:r>
          </w:p>
        </w:tc>
      </w:tr>
      <w:tr w:rsidR="00896CA8" w:rsidRPr="00945946" w14:paraId="0B20C50C" w14:textId="77777777" w:rsidTr="0071024E">
        <w:trPr>
          <w:trHeight w:val="600"/>
        </w:trPr>
        <w:tc>
          <w:tcPr>
            <w:tcW w:w="3114" w:type="dxa"/>
            <w:vAlign w:val="center"/>
            <w:hideMark/>
          </w:tcPr>
          <w:p w14:paraId="540F64D2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238" w:type="dxa"/>
            <w:noWrap/>
            <w:vAlign w:val="center"/>
          </w:tcPr>
          <w:p w14:paraId="6D9BBFFA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A8" w:rsidRPr="00945946" w14:paraId="05E6DED7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03340E24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Lokalizace vlivu: </w:t>
            </w:r>
          </w:p>
        </w:tc>
        <w:tc>
          <w:tcPr>
            <w:tcW w:w="6238" w:type="dxa"/>
            <w:noWrap/>
            <w:vAlign w:val="center"/>
          </w:tcPr>
          <w:p w14:paraId="7F0F3811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sz w:val="20"/>
                <w:szCs w:val="20"/>
              </w:rPr>
              <w:t>Vodní útvar</w:t>
            </w:r>
          </w:p>
        </w:tc>
      </w:tr>
      <w:tr w:rsidR="00896CA8" w:rsidRPr="00945946" w14:paraId="365DB5D5" w14:textId="77777777" w:rsidTr="0071024E">
        <w:trPr>
          <w:trHeight w:val="615"/>
        </w:trPr>
        <w:tc>
          <w:tcPr>
            <w:tcW w:w="3114" w:type="dxa"/>
            <w:vAlign w:val="center"/>
            <w:hideMark/>
          </w:tcPr>
          <w:p w14:paraId="04FF8F7D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238" w:type="dxa"/>
            <w:vAlign w:val="center"/>
            <w:hideMark/>
          </w:tcPr>
          <w:p w14:paraId="5B30566C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687046EC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A8" w:rsidRPr="00945946" w14:paraId="09F5D692" w14:textId="77777777" w:rsidTr="0071024E">
        <w:trPr>
          <w:trHeight w:val="345"/>
        </w:trPr>
        <w:tc>
          <w:tcPr>
            <w:tcW w:w="935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44158E03" w14:textId="77777777" w:rsidR="00896CA8" w:rsidRPr="00945946" w:rsidRDefault="00896CA8" w:rsidP="00896C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96CA8" w:rsidRPr="00945946" w14:paraId="129D2FC9" w14:textId="77777777" w:rsidTr="0071024E">
        <w:trPr>
          <w:trHeight w:val="345"/>
        </w:trPr>
        <w:tc>
          <w:tcPr>
            <w:tcW w:w="9352" w:type="dxa"/>
            <w:gridSpan w:val="2"/>
            <w:shd w:val="clear" w:color="auto" w:fill="DEEAF6" w:themeFill="accent5" w:themeFillTint="33"/>
            <w:noWrap/>
            <w:vAlign w:val="center"/>
          </w:tcPr>
          <w:p w14:paraId="37354B79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Popis současného stavu</w:t>
            </w:r>
          </w:p>
        </w:tc>
      </w:tr>
      <w:tr w:rsidR="00896CA8" w:rsidRPr="00945946" w14:paraId="7BC30BC3" w14:textId="77777777" w:rsidTr="0071024E">
        <w:trPr>
          <w:trHeight w:val="836"/>
        </w:trPr>
        <w:tc>
          <w:tcPr>
            <w:tcW w:w="9352" w:type="dxa"/>
            <w:gridSpan w:val="2"/>
            <w:shd w:val="clear" w:color="auto" w:fill="FFFFFF" w:themeFill="background1"/>
            <w:vAlign w:val="center"/>
            <w:hideMark/>
          </w:tcPr>
          <w:p w14:paraId="333EE8CB" w14:textId="77777777" w:rsidR="00896CA8" w:rsidRDefault="00896CA8" w:rsidP="00896CA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0F75851F" w14:textId="77777777" w:rsidR="00896CA8" w:rsidRPr="00945946" w:rsidRDefault="00896CA8" w:rsidP="00896CA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Těžební činnost představuje významný zásah do krajiny a životního prostředí. Každá těžba má své specifické vlivy.</w:t>
            </w:r>
          </w:p>
          <w:p w14:paraId="2A80B3C8" w14:textId="77777777" w:rsidR="00896CA8" w:rsidRPr="00945946" w:rsidRDefault="00896CA8" w:rsidP="00896CA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Těžba štěrkopísků a písků</w:t>
            </w:r>
          </w:p>
          <w:p w14:paraId="267DB801" w14:textId="77777777" w:rsidR="00896CA8" w:rsidRPr="00945946" w:rsidRDefault="00896CA8" w:rsidP="00896CA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Povrchová těžba ložisek štěrkopísků představuje významné ovlivnění hydrogeologických poměrů. Těžbou ložisek dochází k nevratné likvidaci významných hydrogeologických kolektorů – jedná se o sedimenty, které mají velmi vhodné parametry pro vznik, pohyb a akumulaci podzemní vody. Při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těžbě nad hladinou podzemní vody dochází k urychlení odtoku podzemní vody z území; dochází k úbytku filtračního efektu nadložních vrstev a zvyšuje se míra ohrožení jakosti podzemní vody. Těžba pod hladinou podzemní vody způsobuje umělé snížení hladiny podzemní vody vlivem odvodnění štěrkovny. V dosahu hydraulického účinku tohoto snížení dochází k poklesu hladiny vody s vazbou na vodní a na vodu vázané ekosystémy. Vypouštěné vody, které jsou vodami důlními, mohou ovlivňovat v případě jejich znečištění povrchový recipient.</w:t>
            </w:r>
          </w:p>
          <w:p w14:paraId="4008C89E" w14:textId="77777777" w:rsidR="00896CA8" w:rsidRPr="00945946" w:rsidRDefault="00896CA8" w:rsidP="00896CA8">
            <w:pPr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</w:pPr>
          </w:p>
          <w:p w14:paraId="2C052F77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Kamenolomy</w:t>
            </w:r>
          </w:p>
          <w:p w14:paraId="5DFAA871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hAnsi="Arial" w:cs="Arial"/>
                <w:noProof/>
                <w:sz w:val="20"/>
                <w:szCs w:val="20"/>
                <w:lang w:eastAsia="cs-CZ"/>
              </w:rPr>
              <w:drawing>
                <wp:anchor distT="0" distB="0" distL="114300" distR="114300" simplePos="0" relativeHeight="251719680" behindDoc="1" locked="0" layoutInCell="1" allowOverlap="1" wp14:anchorId="612E5F0F" wp14:editId="4B01A9A0">
                  <wp:simplePos x="0" y="0"/>
                  <wp:positionH relativeFrom="page">
                    <wp:posOffset>-873760</wp:posOffset>
                  </wp:positionH>
                  <wp:positionV relativeFrom="paragraph">
                    <wp:posOffset>213360</wp:posOffset>
                  </wp:positionV>
                  <wp:extent cx="7611110" cy="4420870"/>
                  <wp:effectExtent l="0" t="0" r="8890" b="0"/>
                  <wp:wrapNone/>
                  <wp:docPr id="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 hydrogeologického hlediska dochází přetvářením povrchu terénu ke zrychlenému odtoku podzemní vody z krajiny, snižuje se možnost její akumulace v horninovém prostředí. Problematické je rovněž odvodňování, které je nutné v případě, že se báze těžby nachází pod hladinou podzemní vody. Dochází tak k poklesu hladiny podzemní vody v horninovém prostředí (mnohdy s regionálním dopadem), v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extrémních případech ke ztrátě podzemní vody. Posouzení vlivu těžby na kvantitativní a kvalitativní parametry podzemní vody je vždy nutno řešit odborně, s ohledem na specifické poměry dané lokality. Střety se zájmy ochrany přírody je nutno řešit již ve fázi vyhlášení dobývacích prostorů a vypracování 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schvalování plánů otvírky, přípravy a dobývání ložisek (POPD).</w:t>
            </w:r>
          </w:p>
          <w:p w14:paraId="741CEA70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145AC067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Hnědouhelné lomy</w:t>
            </w:r>
          </w:p>
          <w:p w14:paraId="7893F0AD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Uhelná těžba negativně ovlivňuje zejména vzhled krajiny, půdní a vodní poměry v dotčeném území. Při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povrchové těžbě a doprovodných činnostech (skladování pohonných a mazacích hmot pro těžní zařízení) dochází dále ke znečišťování ovzduší, povrchových a podzemních vod a půdy. Při deštích dochází k vymývání síry do povrchových a následně podzemních vod, čímž dochází k jejich znečišťování. Povrchová těžba hnědého uhlí má v některých případech i negativní vliv na hydrogeologii a geologii, neboť je nutné odčerpávat důlní vodu, čímž se naruší přirozená rovnováha dané oblasti. Technologie použité k úpravě a zpracování vytěženého uhlí znásobují negativní vliv povrchové těžby na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životní prostředí. </w:t>
            </w:r>
          </w:p>
          <w:p w14:paraId="5E852511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34EBDFB5" w14:textId="32A172DD" w:rsidR="00896CA8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Důlní společnosti vypouští důlní vody</w:t>
            </w:r>
            <w:r w:rsidR="009E7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(dále DV)</w:t>
            </w:r>
            <w:r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znečištěné celou škálou látek. </w:t>
            </w:r>
            <w:r w:rsidR="004F12F1" w:rsidRPr="0094594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</w:t>
            </w:r>
            <w:r w:rsidR="004F12F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roto je nutno věnovat náležitou pozornost stanovení podmínek pro jejich vypouštění do povrchových nebo podzemních vod. </w:t>
            </w:r>
          </w:p>
          <w:p w14:paraId="76C04AAB" w14:textId="49FD7FC7" w:rsidR="00E70D20" w:rsidRDefault="00E70D20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1D1BC04C" w14:textId="77777777" w:rsidR="00E70D20" w:rsidRDefault="00E70D20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bookmarkStart w:id="1" w:name="_GoBack"/>
            <w:bookmarkEnd w:id="1"/>
          </w:p>
          <w:p w14:paraId="57F1F71F" w14:textId="77777777" w:rsidR="00896CA8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78A24E54" w14:textId="77777777" w:rsidR="00896CA8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  <w:p w14:paraId="05A3E634" w14:textId="77777777" w:rsidR="00896CA8" w:rsidRPr="00945946" w:rsidRDefault="00896CA8" w:rsidP="00896CA8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96CA8" w:rsidRPr="00945946" w14:paraId="200959B5" w14:textId="77777777" w:rsidTr="0071024E">
        <w:trPr>
          <w:trHeight w:val="266"/>
        </w:trPr>
        <w:tc>
          <w:tcPr>
            <w:tcW w:w="9352" w:type="dxa"/>
            <w:gridSpan w:val="2"/>
            <w:shd w:val="clear" w:color="auto" w:fill="D9E2F3" w:themeFill="accent1" w:themeFillTint="33"/>
            <w:vAlign w:val="center"/>
          </w:tcPr>
          <w:p w14:paraId="04A744DC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Návrh opatření</w:t>
            </w:r>
          </w:p>
        </w:tc>
      </w:tr>
      <w:tr w:rsidR="00896CA8" w:rsidRPr="00945946" w14:paraId="51A108B7" w14:textId="77777777" w:rsidTr="0071024E">
        <w:trPr>
          <w:trHeight w:val="553"/>
        </w:trPr>
        <w:tc>
          <w:tcPr>
            <w:tcW w:w="9352" w:type="dxa"/>
            <w:gridSpan w:val="2"/>
            <w:shd w:val="clear" w:color="auto" w:fill="DEEAF6" w:themeFill="accent5" w:themeFillTint="33"/>
            <w:vAlign w:val="center"/>
          </w:tcPr>
          <w:p w14:paraId="56D15245" w14:textId="77777777" w:rsidR="009E776B" w:rsidRDefault="009E776B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Důsledně využívat možnosti stávající legislativy:</w:t>
            </w:r>
          </w:p>
          <w:p w14:paraId="374DF92F" w14:textId="77777777" w:rsidR="0042309F" w:rsidRDefault="009E776B" w:rsidP="009E776B">
            <w:pPr>
              <w:pStyle w:val="Odstavecseseznamem"/>
              <w:ind w:left="36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Zákon č. 254/2001 Sb. v platném znění (Vodní zákon) - § 38,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38b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107, kde je stanoveno, že</w:t>
            </w:r>
            <w:r w:rsid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vypouštění DV je možné pouze na základě povolení </w:t>
            </w:r>
            <w:r w:rsidR="0003481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správního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úřadu</w:t>
            </w:r>
            <w:r w:rsidR="0003481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(krajský úřad)</w:t>
            </w:r>
            <w:r w:rsidR="0042309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který stanoví způsob a</w:t>
            </w:r>
            <w:r w:rsid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  <w:r w:rsidR="0042309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podmínky vypouštění.</w:t>
            </w:r>
          </w:p>
          <w:p w14:paraId="455D4AED" w14:textId="77777777" w:rsidR="009E776B" w:rsidRDefault="0042309F" w:rsidP="009E776B">
            <w:pPr>
              <w:pStyle w:val="Odstavecseseznamem"/>
              <w:ind w:left="36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Zákon č. 44/1988 Sb. Horní zákon - § 40 potvrzuje </w:t>
            </w:r>
            <w:r w:rsid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nutnost vypouštění podle podmínek </w:t>
            </w:r>
            <w:r w:rsidR="00FE5560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správního </w:t>
            </w:r>
            <w:r w:rsid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úřadu či </w:t>
            </w:r>
            <w:r w:rsidR="002E1452" w:rsidRP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orgán</w:t>
            </w:r>
            <w:r w:rsid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u</w:t>
            </w:r>
            <w:r w:rsidR="002E1452" w:rsidRP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ochrany veřejného zdraví.</w:t>
            </w:r>
          </w:p>
          <w:p w14:paraId="2710518C" w14:textId="77777777" w:rsidR="002E1452" w:rsidRDefault="002E1452" w:rsidP="009E776B">
            <w:pPr>
              <w:pStyle w:val="Odstavecseseznamem"/>
              <w:ind w:left="36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Nařízení vlády 401/2015 Sb.</w:t>
            </w:r>
            <w:r w:rsid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</w:t>
            </w:r>
            <w:r w:rsidRP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o ukazatelích a hodnotách přípustného znečištění povrchových vod a</w:t>
            </w:r>
            <w:r w:rsid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  <w:r w:rsidRPr="002E145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odpadních vod</w:t>
            </w:r>
            <w:r w:rsid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- § 14 odst. 1) - </w:t>
            </w:r>
            <w:r w:rsidR="00637AC5" w:rsidRP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Při stanovení způsobu a podmínek pro vypouštění důlních vod, </w:t>
            </w:r>
            <w:r w:rsid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… postupuje </w:t>
            </w:r>
            <w:r w:rsidR="00637AC5" w:rsidRPr="00637AC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úřad podle tohoto nařízení přiměřeně.</w:t>
            </w:r>
          </w:p>
          <w:p w14:paraId="38152D78" w14:textId="77777777" w:rsidR="002E1452" w:rsidRDefault="00637AC5" w:rsidP="009E776B">
            <w:pPr>
              <w:pStyle w:val="Odstavecseseznamem"/>
              <w:ind w:left="36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Tímto je umožněno pro </w:t>
            </w:r>
            <w:r w:rsid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vypouštění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důlní</w:t>
            </w:r>
            <w:r w:rsid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ch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vod stanovení emisních limitů, množstevních limitů, způsobu sledování množství </w:t>
            </w:r>
            <w:r w:rsidR="00634299" w:rsidRP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vypouštěných důlních vod</w:t>
            </w:r>
            <w:r w:rsid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a</w:t>
            </w:r>
            <w:r w:rsidR="00634299" w:rsidRP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provádění jejich rozborů</w:t>
            </w:r>
            <w:r w:rsidR="00634299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. Tím je možné dosáhnout stejné ochrany vodních toků či podzemních vod jako při vypouštění odpadních vod.</w:t>
            </w:r>
          </w:p>
          <w:p w14:paraId="1F7E249F" w14:textId="77777777" w:rsidR="0042309F" w:rsidRDefault="0042309F" w:rsidP="00E70D20">
            <w:pPr>
              <w:pStyle w:val="Odstavecseseznamem"/>
              <w:ind w:left="36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  <w:p w14:paraId="454F9AF0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Při povolování rozšíření či nové těžby (důlní, povrchové, plošné) podrobovat záměr zjišťovacímu řízení, vyžadovat hydrogeologické posouzení lokality, vždy vyžadovat havarijní plán. </w:t>
            </w:r>
          </w:p>
          <w:p w14:paraId="19F7C55A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Zpracovávat prognózu stavu vodních útvarů po vytěžení všech ložisek.</w:t>
            </w:r>
          </w:p>
          <w:p w14:paraId="515AD134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 základě této prognózy vypracovat metodický pokyn pro vodohospodářské vyjádření k otvírce těžby.</w:t>
            </w:r>
          </w:p>
          <w:p w14:paraId="2418AAFC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Vypracovat metodický pokyn pro vodohospodářské vyjádření ke stanovení podmínek těžby včetně možných kompenzačních opatření.</w:t>
            </w:r>
          </w:p>
          <w:p w14:paraId="61643905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Posuzovat před vydáním povolení konflikty těžby se zdroji hromadného zásobování pitnou vodou 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zpracovat posouzení záměru z hlediska dopadu na stav nebo zhoršení stavu souvisejících vodních útvarů.</w:t>
            </w:r>
          </w:p>
          <w:p w14:paraId="5CEC6CDA" w14:textId="77777777" w:rsidR="00896CA8" w:rsidRPr="00945946" w:rsidRDefault="00896CA8" w:rsidP="00896CA8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Prostorově a časově vhodně nastavený monitoring podzemních i povrchových vod a jakosti vody ve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  <w:r w:rsidRPr="00945946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vazbě na objekty přirozeného pozadí.  Průběžný sled, řízení a vyhodnocování monitorovacích prací optimálně formou ročních zpráv; v případě nepříznivých trendů přijetí vhodného návrhu nápravných opatření (např. úprava režimu odvodnění štěrkovny, přijetí nápravných opatření v místě negativního vlivu těžby, apod.)</w:t>
            </w:r>
          </w:p>
          <w:p w14:paraId="7518C095" w14:textId="77777777" w:rsidR="00896CA8" w:rsidRPr="00945946" w:rsidRDefault="00896CA8" w:rsidP="00896CA8">
            <w:pPr>
              <w:pStyle w:val="Odstavecseseznamem"/>
              <w:ind w:left="360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cs-CZ"/>
              </w:rPr>
            </w:pPr>
          </w:p>
        </w:tc>
      </w:tr>
      <w:tr w:rsidR="00896CA8" w:rsidRPr="00945946" w14:paraId="050F79D6" w14:textId="77777777" w:rsidTr="0071024E">
        <w:trPr>
          <w:trHeight w:val="600"/>
        </w:trPr>
        <w:tc>
          <w:tcPr>
            <w:tcW w:w="3114" w:type="dxa"/>
            <w:vAlign w:val="center"/>
            <w:hideMark/>
          </w:tcPr>
          <w:p w14:paraId="29D84699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238" w:type="dxa"/>
            <w:noWrap/>
            <w:vAlign w:val="center"/>
            <w:hideMark/>
          </w:tcPr>
          <w:p w14:paraId="6919278F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96CA8" w:rsidRPr="00945946" w14:paraId="4BABBC9B" w14:textId="77777777" w:rsidTr="0071024E">
        <w:trPr>
          <w:trHeight w:val="600"/>
        </w:trPr>
        <w:tc>
          <w:tcPr>
            <w:tcW w:w="3114" w:type="dxa"/>
            <w:vAlign w:val="center"/>
            <w:hideMark/>
          </w:tcPr>
          <w:p w14:paraId="3DC1B4E6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238" w:type="dxa"/>
            <w:noWrap/>
            <w:vAlign w:val="center"/>
            <w:hideMark/>
          </w:tcPr>
          <w:p w14:paraId="4B45B133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896CA8" w:rsidRPr="00945946" w14:paraId="0429EC7F" w14:textId="77777777" w:rsidTr="0071024E">
        <w:trPr>
          <w:trHeight w:val="600"/>
        </w:trPr>
        <w:tc>
          <w:tcPr>
            <w:tcW w:w="3114" w:type="dxa"/>
            <w:vAlign w:val="center"/>
            <w:hideMark/>
          </w:tcPr>
          <w:p w14:paraId="166F604D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238" w:type="dxa"/>
            <w:noWrap/>
            <w:vAlign w:val="center"/>
            <w:hideMark/>
          </w:tcPr>
          <w:p w14:paraId="49CE2338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896CA8" w:rsidRPr="00945946" w14:paraId="7DB465FE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57626CBF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238" w:type="dxa"/>
            <w:noWrap/>
            <w:vAlign w:val="center"/>
            <w:hideMark/>
          </w:tcPr>
          <w:p w14:paraId="75F2C675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896CA8" w:rsidRPr="00945946" w14:paraId="3B28F7CA" w14:textId="77777777" w:rsidTr="0071024E">
        <w:trPr>
          <w:trHeight w:val="300"/>
        </w:trPr>
        <w:tc>
          <w:tcPr>
            <w:tcW w:w="3114" w:type="dxa"/>
            <w:vAlign w:val="center"/>
            <w:hideMark/>
          </w:tcPr>
          <w:p w14:paraId="0CB9CC45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238" w:type="dxa"/>
            <w:noWrap/>
            <w:vAlign w:val="center"/>
            <w:hideMark/>
          </w:tcPr>
          <w:p w14:paraId="4EDE2472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>kvantitativní stav podzemních vod</w:t>
            </w:r>
          </w:p>
        </w:tc>
      </w:tr>
      <w:tr w:rsidR="00896CA8" w:rsidRPr="00945946" w14:paraId="5AD8CEA3" w14:textId="77777777" w:rsidTr="0071024E">
        <w:trPr>
          <w:trHeight w:val="345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  <w:hideMark/>
          </w:tcPr>
          <w:p w14:paraId="2DB6DA13" w14:textId="77777777" w:rsidR="00896CA8" w:rsidRPr="00945946" w:rsidRDefault="00896CA8" w:rsidP="00896C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96CA8" w:rsidRPr="00945946" w14:paraId="32C7B77F" w14:textId="77777777" w:rsidTr="0071024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A7C24D9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179E6650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9459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6CA8" w:rsidRPr="00945946" w14:paraId="2EA8513D" w14:textId="77777777" w:rsidTr="0071024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D751F6" w14:textId="77777777" w:rsidR="00896CA8" w:rsidRPr="00945946" w:rsidRDefault="00896CA8" w:rsidP="00896C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  <w:hideMark/>
          </w:tcPr>
          <w:p w14:paraId="09702782" w14:textId="77777777" w:rsidR="00896CA8" w:rsidRPr="00945946" w:rsidRDefault="00896CA8" w:rsidP="00896C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</w:tbl>
    <w:p w14:paraId="0A414EAE" w14:textId="77777777" w:rsidR="0071024E" w:rsidRDefault="0071024E">
      <w:r w:rsidRPr="00945946">
        <w:rPr>
          <w:rFonts w:ascii="Arial" w:hAnsi="Arial" w:cs="Arial"/>
          <w:noProof/>
          <w:sz w:val="20"/>
          <w:szCs w:val="20"/>
          <w:lang w:eastAsia="cs-CZ"/>
        </w:rPr>
        <w:drawing>
          <wp:anchor distT="0" distB="0" distL="114300" distR="114300" simplePos="0" relativeHeight="251714560" behindDoc="1" locked="0" layoutInCell="1" allowOverlap="1" wp14:anchorId="19D53D8A" wp14:editId="3084C2F3">
            <wp:simplePos x="0" y="0"/>
            <wp:positionH relativeFrom="page">
              <wp:posOffset>-44798</wp:posOffset>
            </wp:positionH>
            <wp:positionV relativeFrom="paragraph">
              <wp:posOffset>-1980625</wp:posOffset>
            </wp:positionV>
            <wp:extent cx="7611110" cy="4420870"/>
            <wp:effectExtent l="0" t="0" r="8890" b="0"/>
            <wp:wrapNone/>
            <wp:docPr id="1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Style w:val="Mkatabulky"/>
        <w:tblW w:w="9352" w:type="dxa"/>
        <w:tblLook w:val="04A0" w:firstRow="1" w:lastRow="0" w:firstColumn="1" w:lastColumn="0" w:noHBand="0" w:noVBand="1"/>
      </w:tblPr>
      <w:tblGrid>
        <w:gridCol w:w="3114"/>
        <w:gridCol w:w="6238"/>
      </w:tblGrid>
      <w:tr w:rsidR="0071024E" w:rsidRPr="00945946" w14:paraId="30383534" w14:textId="77777777" w:rsidTr="00D75E85">
        <w:trPr>
          <w:trHeight w:val="450"/>
          <w:tblHeader/>
        </w:trPr>
        <w:tc>
          <w:tcPr>
            <w:tcW w:w="935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6742190" w14:textId="77777777" w:rsidR="0071024E" w:rsidRPr="00945946" w:rsidRDefault="0071024E" w:rsidP="00D75E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List opatření</w:t>
            </w:r>
          </w:p>
        </w:tc>
      </w:tr>
      <w:tr w:rsidR="0071024E" w:rsidRPr="00945946" w14:paraId="684BA837" w14:textId="77777777" w:rsidTr="00D75E85">
        <w:trPr>
          <w:trHeight w:val="531"/>
          <w:tblHeader/>
        </w:trPr>
        <w:tc>
          <w:tcPr>
            <w:tcW w:w="9352" w:type="dxa"/>
            <w:gridSpan w:val="2"/>
            <w:shd w:val="clear" w:color="auto" w:fill="auto"/>
            <w:noWrap/>
            <w:vAlign w:val="center"/>
            <w:hideMark/>
          </w:tcPr>
          <w:p w14:paraId="775DE5F4" w14:textId="77777777" w:rsidR="0071024E" w:rsidRPr="00945946" w:rsidRDefault="0071024E" w:rsidP="00D75E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1024E" w:rsidRPr="009309D5" w14:paraId="2D85A0BC" w14:textId="77777777" w:rsidTr="0071024E">
        <w:tblPrEx>
          <w:jc w:val="center"/>
        </w:tblPrEx>
        <w:trPr>
          <w:trHeight w:val="464"/>
          <w:jc w:val="center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</w:tcPr>
          <w:p w14:paraId="39813972" w14:textId="4F729AF0" w:rsidR="0071024E" w:rsidRPr="004C33E3" w:rsidRDefault="0071024E" w:rsidP="00D75E8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Seznam VÚ </w:t>
            </w:r>
            <w:r w:rsidR="00E70D2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podzemních</w:t>
            </w: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71024E" w:rsidRPr="00962FBC" w14:paraId="5DA94C82" w14:textId="77777777" w:rsidTr="00730CEF">
        <w:tblPrEx>
          <w:jc w:val="center"/>
        </w:tblPrEx>
        <w:trPr>
          <w:trHeight w:val="51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A74095C" w14:textId="77777777" w:rsidR="0071024E" w:rsidRDefault="0071024E" w:rsidP="00D75E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98100C" w14:textId="77777777" w:rsidR="0071024E" w:rsidRPr="004C33E3" w:rsidRDefault="0071024E" w:rsidP="00D75E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74AC7F7D" w14:textId="77777777" w:rsidR="0071024E" w:rsidRPr="004C33E3" w:rsidRDefault="0071024E" w:rsidP="00D75E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18A3C42A" w14:textId="77777777" w:rsidR="0071024E" w:rsidRPr="009309D5" w:rsidRDefault="0071024E" w:rsidP="00D75E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71024E" w:rsidRPr="009309D5" w14:paraId="699DDF05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42E8FB7B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11800</w:t>
            </w:r>
          </w:p>
        </w:tc>
        <w:tc>
          <w:tcPr>
            <w:tcW w:w="6238" w:type="dxa"/>
            <w:noWrap/>
            <w:vAlign w:val="bottom"/>
            <w:hideMark/>
          </w:tcPr>
          <w:p w14:paraId="7F0478DE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Kvartér Labe po Lovosice</w:t>
            </w:r>
          </w:p>
        </w:tc>
      </w:tr>
      <w:tr w:rsidR="0071024E" w:rsidRPr="009309D5" w14:paraId="5A1FF1BD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6881C51D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11900</w:t>
            </w:r>
          </w:p>
        </w:tc>
        <w:tc>
          <w:tcPr>
            <w:tcW w:w="6238" w:type="dxa"/>
            <w:noWrap/>
            <w:vAlign w:val="bottom"/>
            <w:hideMark/>
          </w:tcPr>
          <w:p w14:paraId="5573E4DE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Kvartér a neogén </w:t>
            </w:r>
            <w:proofErr w:type="spellStart"/>
            <w:r>
              <w:rPr>
                <w:rFonts w:ascii="Arial Narrow" w:hAnsi="Arial Narrow" w:cs="Calibri"/>
                <w:sz w:val="20"/>
                <w:szCs w:val="20"/>
              </w:rPr>
              <w:t>odravské</w:t>
            </w:r>
            <w:proofErr w:type="spellEnd"/>
            <w:r>
              <w:rPr>
                <w:rFonts w:ascii="Arial Narrow" w:hAnsi="Arial Narrow" w:cs="Calibri"/>
                <w:sz w:val="20"/>
                <w:szCs w:val="20"/>
              </w:rPr>
              <w:t xml:space="preserve"> části Chebské pánve</w:t>
            </w:r>
          </w:p>
        </w:tc>
      </w:tr>
      <w:tr w:rsidR="0071024E" w:rsidRPr="009309D5" w14:paraId="264A7E04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1689B861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21100</w:t>
            </w:r>
          </w:p>
        </w:tc>
        <w:tc>
          <w:tcPr>
            <w:tcW w:w="6238" w:type="dxa"/>
            <w:noWrap/>
            <w:vAlign w:val="bottom"/>
            <w:hideMark/>
          </w:tcPr>
          <w:p w14:paraId="3C73171D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Chebská pánev</w:t>
            </w:r>
          </w:p>
        </w:tc>
      </w:tr>
      <w:tr w:rsidR="0071024E" w:rsidRPr="009309D5" w14:paraId="3618C4E9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12D12810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21200</w:t>
            </w:r>
          </w:p>
        </w:tc>
        <w:tc>
          <w:tcPr>
            <w:tcW w:w="6238" w:type="dxa"/>
            <w:noWrap/>
            <w:vAlign w:val="bottom"/>
            <w:hideMark/>
          </w:tcPr>
          <w:p w14:paraId="7CFAA1A9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Sokolovská pánev</w:t>
            </w:r>
          </w:p>
        </w:tc>
      </w:tr>
      <w:tr w:rsidR="0071024E" w:rsidRPr="009309D5" w14:paraId="4D8160FF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6F46E380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21310</w:t>
            </w:r>
          </w:p>
        </w:tc>
        <w:tc>
          <w:tcPr>
            <w:tcW w:w="6238" w:type="dxa"/>
            <w:noWrap/>
            <w:vAlign w:val="bottom"/>
          </w:tcPr>
          <w:p w14:paraId="0D92A2EF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Mostecká pánev - severní část</w:t>
            </w:r>
          </w:p>
        </w:tc>
      </w:tr>
      <w:tr w:rsidR="0071024E" w:rsidRPr="009309D5" w14:paraId="3792827B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7772FCFC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21320</w:t>
            </w:r>
          </w:p>
        </w:tc>
        <w:tc>
          <w:tcPr>
            <w:tcW w:w="6238" w:type="dxa"/>
            <w:noWrap/>
            <w:vAlign w:val="bottom"/>
            <w:hideMark/>
          </w:tcPr>
          <w:p w14:paraId="11605466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Mostecká pánev - jižní část</w:t>
            </w:r>
          </w:p>
        </w:tc>
      </w:tr>
      <w:tr w:rsidR="0071024E" w:rsidRPr="009309D5" w14:paraId="064C2388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0AA46FB8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45220</w:t>
            </w:r>
          </w:p>
        </w:tc>
        <w:tc>
          <w:tcPr>
            <w:tcW w:w="6238" w:type="dxa"/>
            <w:noWrap/>
            <w:vAlign w:val="bottom"/>
            <w:hideMark/>
          </w:tcPr>
          <w:p w14:paraId="615EA0D0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Liběchovky a Pšovky</w:t>
            </w:r>
          </w:p>
        </w:tc>
      </w:tr>
      <w:tr w:rsidR="0071024E" w:rsidRPr="009309D5" w14:paraId="4853998B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31FBD553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45230</w:t>
            </w:r>
          </w:p>
        </w:tc>
        <w:tc>
          <w:tcPr>
            <w:tcW w:w="6238" w:type="dxa"/>
            <w:noWrap/>
            <w:vAlign w:val="bottom"/>
            <w:hideMark/>
          </w:tcPr>
          <w:p w14:paraId="25339E7B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Obrtky a Úštěckého potoka</w:t>
            </w:r>
          </w:p>
        </w:tc>
      </w:tr>
      <w:tr w:rsidR="0071024E" w:rsidRPr="009309D5" w14:paraId="25229B72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4A364090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45300</w:t>
            </w:r>
          </w:p>
        </w:tc>
        <w:tc>
          <w:tcPr>
            <w:tcW w:w="6238" w:type="dxa"/>
            <w:noWrap/>
            <w:vAlign w:val="bottom"/>
            <w:hideMark/>
          </w:tcPr>
          <w:p w14:paraId="1E57B0B4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Roudnická křída</w:t>
            </w:r>
          </w:p>
        </w:tc>
      </w:tr>
      <w:tr w:rsidR="0071024E" w:rsidRPr="009309D5" w14:paraId="0EB7C816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3BB224C7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45400</w:t>
            </w:r>
          </w:p>
        </w:tc>
        <w:tc>
          <w:tcPr>
            <w:tcW w:w="6238" w:type="dxa"/>
            <w:noWrap/>
            <w:vAlign w:val="bottom"/>
            <w:hideMark/>
          </w:tcPr>
          <w:p w14:paraId="3C39C142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Ohárecká křída</w:t>
            </w:r>
          </w:p>
        </w:tc>
      </w:tr>
      <w:tr w:rsidR="0071024E" w:rsidRPr="009309D5" w14:paraId="307476FE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  <w:hideMark/>
          </w:tcPr>
          <w:p w14:paraId="3B83B5EE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45500</w:t>
            </w:r>
          </w:p>
        </w:tc>
        <w:tc>
          <w:tcPr>
            <w:tcW w:w="6238" w:type="dxa"/>
            <w:noWrap/>
            <w:vAlign w:val="bottom"/>
            <w:hideMark/>
          </w:tcPr>
          <w:p w14:paraId="46E73F4E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Holedeč</w:t>
            </w:r>
          </w:p>
        </w:tc>
      </w:tr>
      <w:tr w:rsidR="0071024E" w:rsidRPr="009309D5" w14:paraId="05E2900C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7F05B813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46110</w:t>
            </w:r>
          </w:p>
        </w:tc>
        <w:tc>
          <w:tcPr>
            <w:tcW w:w="6238" w:type="dxa"/>
            <w:noWrap/>
            <w:vAlign w:val="bottom"/>
          </w:tcPr>
          <w:p w14:paraId="1973ADE3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Dolního Labe po Děčín - levý břeh, jižní část</w:t>
            </w:r>
          </w:p>
        </w:tc>
      </w:tr>
      <w:tr w:rsidR="0071024E" w:rsidRPr="009309D5" w14:paraId="0FE595E1" w14:textId="77777777" w:rsidTr="00CD367D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5FBCC0C6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46120</w:t>
            </w:r>
          </w:p>
        </w:tc>
        <w:tc>
          <w:tcPr>
            <w:tcW w:w="6238" w:type="dxa"/>
            <w:noWrap/>
            <w:vAlign w:val="bottom"/>
          </w:tcPr>
          <w:p w14:paraId="673C5068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Dolního Labe po Děčín - levý břeh, severní část</w:t>
            </w:r>
          </w:p>
        </w:tc>
      </w:tr>
      <w:tr w:rsidR="0071024E" w:rsidRPr="009309D5" w14:paraId="68F2FE13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75B38205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46200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028FFD3F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Dolního Labe po Děčín - pravý břeh</w:t>
            </w:r>
          </w:p>
        </w:tc>
      </w:tr>
      <w:tr w:rsidR="0071024E" w:rsidRPr="009309D5" w14:paraId="07A6B55A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4D0A14D7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46300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16CE6934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Děčínský Sněžník</w:t>
            </w:r>
          </w:p>
        </w:tc>
      </w:tr>
      <w:tr w:rsidR="0071024E" w:rsidRPr="009309D5" w14:paraId="52150D19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2187FFC9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46400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796C7D6F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Horní Ploučnice</w:t>
            </w:r>
          </w:p>
        </w:tc>
      </w:tr>
      <w:tr w:rsidR="0071024E" w:rsidRPr="009309D5" w14:paraId="7B1F817E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0CA46901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46500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1A5CF494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Dolní Ploučnice a Horní Kamenice</w:t>
            </w:r>
          </w:p>
        </w:tc>
      </w:tr>
      <w:tr w:rsidR="0071024E" w:rsidRPr="009309D5" w14:paraId="73159BAC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02B7B3AA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46600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5C744205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Křída Dolní Kamenice a Křinice</w:t>
            </w:r>
          </w:p>
        </w:tc>
      </w:tr>
      <w:tr w:rsidR="0071024E" w:rsidRPr="009309D5" w14:paraId="23C2E003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1F020EDF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47200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2D013E61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Bazální křídový kolektor od Hamru po Labe</w:t>
            </w:r>
          </w:p>
        </w:tc>
      </w:tr>
      <w:tr w:rsidR="0071024E" w:rsidRPr="009309D5" w14:paraId="4B7D8075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0618A597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47300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7A9544CE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Bazální křídový kolektor v benešovské synklinále</w:t>
            </w:r>
          </w:p>
        </w:tc>
      </w:tr>
      <w:tr w:rsidR="0071024E" w:rsidRPr="009309D5" w14:paraId="5017A266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28B5D874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61110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633DACB6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 xml:space="preserve">Krystalinikum Smrčin a západní části Krušných hor </w:t>
            </w:r>
          </w:p>
        </w:tc>
      </w:tr>
      <w:tr w:rsidR="0071024E" w:rsidRPr="009309D5" w14:paraId="7B0CA0D2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35BE0C8E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61120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56F473D5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Krystalinikum Slavkovského lesa</w:t>
            </w:r>
          </w:p>
        </w:tc>
      </w:tr>
      <w:tr w:rsidR="0071024E" w:rsidRPr="009309D5" w14:paraId="481CC053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2E828E74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61200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619FBCD9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Krystalinikum v mezipovodí Ohře po Kadaň</w:t>
            </w:r>
          </w:p>
        </w:tc>
      </w:tr>
      <w:tr w:rsidR="0071024E" w:rsidRPr="009309D5" w14:paraId="18FD7B90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120B14C9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61310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4E291452" w14:textId="13B4D92E" w:rsidR="0071024E" w:rsidRDefault="00E70D20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6848" behindDoc="1" locked="0" layoutInCell="1" allowOverlap="1" wp14:anchorId="7C3AA8F9" wp14:editId="3D16DCC1">
                  <wp:simplePos x="0" y="0"/>
                  <wp:positionH relativeFrom="page">
                    <wp:posOffset>-2922905</wp:posOffset>
                  </wp:positionH>
                  <wp:positionV relativeFrom="paragraph">
                    <wp:posOffset>-450850</wp:posOffset>
                  </wp:positionV>
                  <wp:extent cx="7611110" cy="4420870"/>
                  <wp:effectExtent l="0" t="0" r="8890" b="0"/>
                  <wp:wrapNone/>
                  <wp:docPr id="1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1024E">
              <w:rPr>
                <w:rFonts w:ascii="Arial Narrow" w:hAnsi="Arial Narrow" w:cs="Calibri"/>
                <w:sz w:val="20"/>
                <w:szCs w:val="20"/>
              </w:rPr>
              <w:t>Krystalinikum Krušných hor od Chomutovky po Moldavu</w:t>
            </w:r>
          </w:p>
        </w:tc>
      </w:tr>
      <w:tr w:rsidR="0071024E" w:rsidRPr="009309D5" w14:paraId="2F145FAF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4F79FAC2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61320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1595CE34" w14:textId="77777777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Krystalinikum východní části Krušných hor</w:t>
            </w:r>
          </w:p>
        </w:tc>
      </w:tr>
      <w:tr w:rsidR="0071024E" w:rsidRPr="009309D5" w14:paraId="06F9A00F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3BA7784B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61330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22BEA62C" w14:textId="095BB3C2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Teplický ryolit</w:t>
            </w:r>
          </w:p>
        </w:tc>
      </w:tr>
      <w:tr w:rsidR="0071024E" w:rsidRPr="009309D5" w14:paraId="1F6EFCC0" w14:textId="77777777" w:rsidTr="00730CEF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317E0A29" w14:textId="77777777" w:rsidR="0071024E" w:rsidRDefault="0071024E" w:rsidP="0071024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64110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bottom"/>
          </w:tcPr>
          <w:p w14:paraId="4B588EE6" w14:textId="65F7457B" w:rsidR="0071024E" w:rsidRDefault="0071024E" w:rsidP="0071024E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Krystalinikum Šluknovské pahorkatiny</w:t>
            </w:r>
          </w:p>
        </w:tc>
      </w:tr>
    </w:tbl>
    <w:p w14:paraId="5AACFA25" w14:textId="2759F0DC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175A8003" w14:textId="68E0B0E6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0CA5519D" w14:textId="77777777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425C744E" w14:textId="5B9FE0A2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7E13F8C5" w14:textId="77777777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0AA23D07" w14:textId="77777777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1D111554" w14:textId="77777777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4E428286" w14:textId="5D54A7C3" w:rsidR="00E70D20" w:rsidRDefault="00E70D20" w:rsidP="00D1359C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9352" w:type="dxa"/>
        <w:tblLook w:val="04A0" w:firstRow="1" w:lastRow="0" w:firstColumn="1" w:lastColumn="0" w:noHBand="0" w:noVBand="1"/>
      </w:tblPr>
      <w:tblGrid>
        <w:gridCol w:w="3114"/>
        <w:gridCol w:w="6238"/>
      </w:tblGrid>
      <w:tr w:rsidR="00E70D20" w:rsidRPr="00945946" w14:paraId="6A1A2E4E" w14:textId="77777777" w:rsidTr="00E70D20">
        <w:trPr>
          <w:trHeight w:val="450"/>
          <w:tblHeader/>
        </w:trPr>
        <w:tc>
          <w:tcPr>
            <w:tcW w:w="935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78478084" w14:textId="77777777" w:rsidR="00E70D20" w:rsidRPr="00945946" w:rsidRDefault="00E70D20" w:rsidP="003D54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List opatření</w:t>
            </w:r>
          </w:p>
        </w:tc>
      </w:tr>
      <w:tr w:rsidR="00E70D20" w:rsidRPr="00945946" w14:paraId="0CB5C7BF" w14:textId="77777777" w:rsidTr="00E70D20">
        <w:trPr>
          <w:trHeight w:val="531"/>
          <w:tblHeader/>
        </w:trPr>
        <w:tc>
          <w:tcPr>
            <w:tcW w:w="9352" w:type="dxa"/>
            <w:gridSpan w:val="2"/>
            <w:shd w:val="clear" w:color="auto" w:fill="auto"/>
            <w:noWrap/>
            <w:vAlign w:val="center"/>
            <w:hideMark/>
          </w:tcPr>
          <w:p w14:paraId="096F44F9" w14:textId="77777777" w:rsidR="00E70D20" w:rsidRPr="00945946" w:rsidRDefault="00E70D20" w:rsidP="003D54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94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70D20" w:rsidRPr="009309D5" w14:paraId="0BDFEA21" w14:textId="77777777" w:rsidTr="00E70D20">
        <w:tblPrEx>
          <w:jc w:val="center"/>
        </w:tblPrEx>
        <w:trPr>
          <w:trHeight w:val="464"/>
          <w:jc w:val="center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</w:tcPr>
          <w:p w14:paraId="7EA49B1F" w14:textId="77777777" w:rsidR="00E70D20" w:rsidRPr="004C33E3" w:rsidRDefault="00E70D20" w:rsidP="003D54B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bookmarkStart w:id="2" w:name="_Hlk225429266"/>
            <w:bookmarkStart w:id="3" w:name="_Hlk111534419"/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70D20" w:rsidRPr="00962FBC" w14:paraId="329B7174" w14:textId="77777777" w:rsidTr="00E70D20">
        <w:tblPrEx>
          <w:jc w:val="center"/>
        </w:tblPrEx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259CD3" w14:textId="77777777" w:rsidR="00E70D20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FE2444" w14:textId="77777777" w:rsidR="00E70D20" w:rsidRPr="004C33E3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41C227D5" w14:textId="77777777" w:rsidR="00E70D20" w:rsidRPr="004C33E3" w:rsidRDefault="00E70D20" w:rsidP="003D54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507EFC21" w14:textId="77777777" w:rsidR="00E70D20" w:rsidRPr="009309D5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70D20" w:rsidRPr="009309D5" w14:paraId="6B82B81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05C457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OHL_0010</w:t>
            </w:r>
          </w:p>
        </w:tc>
        <w:tc>
          <w:tcPr>
            <w:tcW w:w="6238" w:type="dxa"/>
            <w:noWrap/>
            <w:hideMark/>
          </w:tcPr>
          <w:p w14:paraId="3EE17CE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Úštěcký potok od pramene po ústí do Labe</w:t>
            </w:r>
          </w:p>
        </w:tc>
      </w:tr>
      <w:tr w:rsidR="00E70D20" w:rsidRPr="009309D5" w14:paraId="533A70A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0DD06F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OHL_0020</w:t>
            </w:r>
          </w:p>
        </w:tc>
        <w:tc>
          <w:tcPr>
            <w:tcW w:w="6238" w:type="dxa"/>
            <w:noWrap/>
            <w:hideMark/>
          </w:tcPr>
          <w:p w14:paraId="0A61565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70D20" w:rsidRPr="009309D5" w14:paraId="677E192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4003B6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OHL_0030</w:t>
            </w:r>
          </w:p>
        </w:tc>
        <w:tc>
          <w:tcPr>
            <w:tcW w:w="6238" w:type="dxa"/>
            <w:noWrap/>
            <w:hideMark/>
          </w:tcPr>
          <w:p w14:paraId="17F32FD1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Vltava po tok Ohře</w:t>
            </w:r>
          </w:p>
        </w:tc>
      </w:tr>
      <w:tr w:rsidR="00E70D20" w:rsidRPr="009309D5" w14:paraId="70944FB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B97B7C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OHL_0040</w:t>
            </w:r>
          </w:p>
        </w:tc>
        <w:tc>
          <w:tcPr>
            <w:tcW w:w="6238" w:type="dxa"/>
            <w:noWrap/>
            <w:hideMark/>
          </w:tcPr>
          <w:p w14:paraId="3672E3A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Ohře</w:t>
            </w:r>
          </w:p>
        </w:tc>
      </w:tr>
      <w:tr w:rsidR="00E70D20" w:rsidRPr="009309D5" w14:paraId="4E9BABC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04C2F55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OHL_0045_J</w:t>
            </w:r>
          </w:p>
        </w:tc>
        <w:tc>
          <w:tcPr>
            <w:tcW w:w="6238" w:type="dxa"/>
            <w:noWrap/>
            <w:vAlign w:val="center"/>
          </w:tcPr>
          <w:p w14:paraId="464B377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Stanovice na toku Lomnický potok</w:t>
            </w:r>
          </w:p>
        </w:tc>
      </w:tr>
      <w:tr w:rsidR="00E70D20" w:rsidRPr="009309D5" w14:paraId="4CC6D29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51A633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OHL_0050</w:t>
            </w:r>
          </w:p>
        </w:tc>
        <w:tc>
          <w:tcPr>
            <w:tcW w:w="6238" w:type="dxa"/>
            <w:noWrap/>
            <w:hideMark/>
          </w:tcPr>
          <w:p w14:paraId="205DE27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Ohře/Eger od státní hranice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Reslava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Röslau</w:t>
            </w:r>
            <w:proofErr w:type="spellEnd"/>
          </w:p>
        </w:tc>
      </w:tr>
      <w:tr w:rsidR="00E70D20" w:rsidRPr="009309D5" w14:paraId="156C8790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28ABEE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OHL_0080</w:t>
            </w:r>
          </w:p>
        </w:tc>
        <w:tc>
          <w:tcPr>
            <w:tcW w:w="6238" w:type="dxa"/>
            <w:noWrap/>
            <w:hideMark/>
          </w:tcPr>
          <w:p w14:paraId="1FC9A28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Skalka po Slatinný potok</w:t>
            </w:r>
          </w:p>
        </w:tc>
      </w:tr>
      <w:tr w:rsidR="00E70D20" w:rsidRPr="009309D5" w14:paraId="52916AE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F994F1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OHL_0090</w:t>
            </w:r>
          </w:p>
        </w:tc>
        <w:tc>
          <w:tcPr>
            <w:tcW w:w="6238" w:type="dxa"/>
            <w:noWrap/>
            <w:hideMark/>
          </w:tcPr>
          <w:p w14:paraId="377D0764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Slatinný potok od pramene po ústí do Ohře</w:t>
            </w:r>
          </w:p>
        </w:tc>
      </w:tr>
      <w:tr w:rsidR="00E70D20" w:rsidRPr="009309D5" w14:paraId="4E1F73C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FBF2F7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OHL_0100</w:t>
            </w:r>
          </w:p>
        </w:tc>
        <w:tc>
          <w:tcPr>
            <w:tcW w:w="6238" w:type="dxa"/>
            <w:noWrap/>
            <w:hideMark/>
          </w:tcPr>
          <w:p w14:paraId="548D5C6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Sázek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70D20" w:rsidRPr="009309D5" w14:paraId="1AD9098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7AA4DC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OHL_0110</w:t>
            </w:r>
          </w:p>
        </w:tc>
        <w:tc>
          <w:tcPr>
            <w:tcW w:w="6238" w:type="dxa"/>
            <w:noWrap/>
            <w:hideMark/>
          </w:tcPr>
          <w:p w14:paraId="4B7677A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Sázek</w:t>
            </w:r>
          </w:p>
        </w:tc>
      </w:tr>
      <w:tr w:rsidR="00E70D20" w:rsidRPr="009309D5" w14:paraId="2683247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34F3AF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OHL_0120</w:t>
            </w:r>
          </w:p>
        </w:tc>
        <w:tc>
          <w:tcPr>
            <w:tcW w:w="6238" w:type="dxa"/>
            <w:noWrap/>
            <w:hideMark/>
          </w:tcPr>
          <w:p w14:paraId="6194DA2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Sázek od soutoku s tokem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bookmarkEnd w:id="3"/>
      <w:tr w:rsidR="00E70D20" w:rsidRPr="009309D5" w14:paraId="307632D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01B294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OHL_0130</w:t>
            </w:r>
          </w:p>
        </w:tc>
        <w:tc>
          <w:tcPr>
            <w:tcW w:w="6238" w:type="dxa"/>
            <w:noWrap/>
            <w:hideMark/>
          </w:tcPr>
          <w:p w14:paraId="7D0B2AC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Plesná/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Fleissenbach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</w:p>
        </w:tc>
      </w:tr>
      <w:tr w:rsidR="00E70D20" w:rsidRPr="009309D5" w14:paraId="44C2AAF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18A6F9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OHL_0140</w:t>
            </w:r>
          </w:p>
        </w:tc>
        <w:tc>
          <w:tcPr>
            <w:tcW w:w="6238" w:type="dxa"/>
            <w:noWrap/>
            <w:hideMark/>
          </w:tcPr>
          <w:p w14:paraId="76E8319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Plesná</w:t>
            </w:r>
          </w:p>
        </w:tc>
      </w:tr>
      <w:tr w:rsidR="00E70D20" w:rsidRPr="009309D5" w14:paraId="285DB3E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B24D7F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4F7DCE3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Plesná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Ohře</w:t>
            </w:r>
          </w:p>
        </w:tc>
      </w:tr>
      <w:tr w:rsidR="00E70D20" w:rsidRPr="009309D5" w14:paraId="260C48D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DCC8D0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B4AF7A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Wondreb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vzdutí nádrže Jesenice</w:t>
            </w:r>
          </w:p>
        </w:tc>
      </w:tr>
      <w:tr w:rsidR="00E70D20" w:rsidRPr="009309D5" w14:paraId="368B7A2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05250C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0F15D0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Mohelenský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Mügelbach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soutok s tokem Odrava</w:t>
            </w:r>
          </w:p>
        </w:tc>
      </w:tr>
      <w:tr w:rsidR="00E70D20" w:rsidRPr="009309D5" w14:paraId="4254FD3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1FD9765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OHL_0185_J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749CE6F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Jesenice na toku Odrava</w:t>
            </w:r>
          </w:p>
        </w:tc>
      </w:tr>
      <w:tr w:rsidR="00E70D20" w:rsidRPr="009309D5" w14:paraId="41ABBE8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182705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41D434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Lipoltovský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Odrava</w:t>
            </w:r>
          </w:p>
        </w:tc>
      </w:tr>
      <w:tr w:rsidR="00E70D20" w:rsidRPr="009309D5" w14:paraId="26D20BE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4BA48C4" w14:textId="45F47BB3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98678B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 od hráze nádrže Jesenice po ústí do Ohře</w:t>
            </w:r>
          </w:p>
        </w:tc>
      </w:tr>
      <w:tr w:rsidR="00E70D20" w:rsidRPr="009309D5" w14:paraId="78CB1E7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31E72D4" w14:textId="4F3A6B8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3776" behindDoc="1" locked="0" layoutInCell="1" allowOverlap="1" wp14:anchorId="3FD6F984" wp14:editId="0C3D8483">
                  <wp:simplePos x="0" y="0"/>
                  <wp:positionH relativeFrom="page">
                    <wp:posOffset>-954166</wp:posOffset>
                  </wp:positionH>
                  <wp:positionV relativeFrom="paragraph">
                    <wp:posOffset>242222</wp:posOffset>
                  </wp:positionV>
                  <wp:extent cx="7611110" cy="4420870"/>
                  <wp:effectExtent l="0" t="0" r="8890" b="0"/>
                  <wp:wrapNone/>
                  <wp:docPr id="8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22822C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pramene po vzdutí nádrže Horka</w:t>
            </w:r>
          </w:p>
        </w:tc>
      </w:tr>
      <w:tr w:rsidR="00E70D20" w:rsidRPr="009309D5" w14:paraId="24D99C0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235D4DFF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OHL_0225_J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4D85E61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Horka na toku Libocký potok</w:t>
            </w:r>
          </w:p>
        </w:tc>
      </w:tr>
      <w:tr w:rsidR="00E70D20" w:rsidRPr="009309D5" w14:paraId="7C450B2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B43D34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40CDB4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hráze nádrže Horka po ústí do Ohře</w:t>
            </w:r>
          </w:p>
        </w:tc>
      </w:tr>
      <w:tr w:rsidR="00E70D20" w:rsidRPr="009309D5" w14:paraId="74FA868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FC8F71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5BBCCC6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Slatinný potok po tok Velká Libava</w:t>
            </w:r>
          </w:p>
        </w:tc>
      </w:tr>
      <w:tr w:rsidR="00E70D20" w:rsidRPr="009309D5" w14:paraId="03F39FA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A07AD3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38D6F4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Libava od pramene po ústí do Ohře</w:t>
            </w:r>
          </w:p>
        </w:tc>
      </w:tr>
      <w:tr w:rsidR="00E70D20" w:rsidRPr="009309D5" w14:paraId="43157F0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440E33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858D5F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Tisová od pramene po ústí do Ohře</w:t>
            </w:r>
          </w:p>
        </w:tc>
      </w:tr>
      <w:tr w:rsidR="00E70D20" w:rsidRPr="009309D5" w14:paraId="3D2CF2D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AB6497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E2E317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Libava po tok Svatava</w:t>
            </w:r>
          </w:p>
        </w:tc>
      </w:tr>
      <w:tr w:rsidR="00E70D20" w:rsidRPr="009309D5" w14:paraId="4F4C495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06CA33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62BEDDB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státní hranice po tok Rotava</w:t>
            </w:r>
          </w:p>
        </w:tc>
      </w:tr>
      <w:tr w:rsidR="00E70D20" w:rsidRPr="009309D5" w14:paraId="0AE2C41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CA652B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53C0149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Rotava od pramene po ústí do toku Svatava</w:t>
            </w:r>
          </w:p>
        </w:tc>
      </w:tr>
      <w:tr w:rsidR="00E70D20" w:rsidRPr="009309D5" w14:paraId="23C293A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8897B0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D4178C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toku Rotava po ústí do Ohře</w:t>
            </w:r>
          </w:p>
        </w:tc>
      </w:tr>
      <w:tr w:rsidR="00E70D20" w:rsidRPr="009309D5" w14:paraId="7F3852E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7AA82E9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OHL_0305_J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2110090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Medard *</w:t>
            </w:r>
          </w:p>
        </w:tc>
      </w:tr>
      <w:tr w:rsidR="00E70D20" w:rsidRPr="009309D5" w14:paraId="15A503F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ED1223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81A57B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Lobezský potok od pramene po ústí do Ohře</w:t>
            </w:r>
          </w:p>
        </w:tc>
      </w:tr>
      <w:tr w:rsidR="00E70D20" w:rsidRPr="009309D5" w14:paraId="5251F4B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69602C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3F67E2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Čistý potok od pramene po ústí do toku Stoka</w:t>
            </w:r>
          </w:p>
        </w:tc>
      </w:tr>
      <w:tr w:rsidR="00E70D20" w:rsidRPr="009309D5" w14:paraId="3D32AA4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D26990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CCA6FE0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Stoka od pramene po ústí do Ohře</w:t>
            </w:r>
          </w:p>
        </w:tc>
      </w:tr>
      <w:tr w:rsidR="00E70D20" w:rsidRPr="009309D5" w14:paraId="1ACF94B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BBB780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41F97A24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Chodovský potok od pramene po ústí do Ohře</w:t>
            </w:r>
          </w:p>
        </w:tc>
      </w:tr>
      <w:tr w:rsidR="00E70D20" w:rsidRPr="009309D5" w14:paraId="2357A28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889F27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4F26ECC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pramene po Nejdecký potok</w:t>
            </w:r>
          </w:p>
        </w:tc>
      </w:tr>
      <w:tr w:rsidR="00E70D20" w:rsidRPr="009309D5" w14:paraId="0310672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403135F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50B06C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Nejdecký potok od pramene po ústí do toku Rolava</w:t>
            </w:r>
          </w:p>
        </w:tc>
      </w:tr>
      <w:tr w:rsidR="00E70D20" w:rsidRPr="009309D5" w14:paraId="68F2C2D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751E8A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C5661C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toku Nejdecký potok po ústí do Ohře</w:t>
            </w:r>
          </w:p>
        </w:tc>
      </w:tr>
      <w:tr w:rsidR="00E70D20" w:rsidRPr="009309D5" w14:paraId="1055C68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42AD73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A8EB8D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Svatava po tok Teplá</w:t>
            </w:r>
          </w:p>
        </w:tc>
      </w:tr>
      <w:tr w:rsidR="00E70D20" w:rsidRPr="009309D5" w14:paraId="6C5C8C3F" w14:textId="77777777" w:rsidTr="003D54BC">
        <w:tblPrEx>
          <w:jc w:val="center"/>
        </w:tblPrEx>
        <w:trPr>
          <w:trHeight w:val="464"/>
          <w:jc w:val="center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</w:tcPr>
          <w:p w14:paraId="499175AF" w14:textId="77777777" w:rsidR="00E70D20" w:rsidRPr="004C33E3" w:rsidRDefault="00E70D20" w:rsidP="003D54B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70D20" w:rsidRPr="00962FBC" w14:paraId="1E7E8D63" w14:textId="77777777" w:rsidTr="003D54BC">
        <w:tblPrEx>
          <w:jc w:val="center"/>
        </w:tblPrEx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7D34AA" w14:textId="77777777" w:rsidR="00E70D20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5A2744" w14:textId="77777777" w:rsidR="00E70D20" w:rsidRPr="004C33E3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60A11672" w14:textId="77777777" w:rsidR="00E70D20" w:rsidRPr="004C33E3" w:rsidRDefault="00E70D20" w:rsidP="003D54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1EE6FCD7" w14:textId="77777777" w:rsidR="00E70D20" w:rsidRPr="009309D5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70D20" w:rsidRPr="009309D5" w14:paraId="5915AD6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5AD17C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OHL_0390</w:t>
            </w:r>
          </w:p>
        </w:tc>
        <w:tc>
          <w:tcPr>
            <w:tcW w:w="6238" w:type="dxa"/>
            <w:noWrap/>
            <w:hideMark/>
          </w:tcPr>
          <w:p w14:paraId="1C753F9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Teplá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70D20" w:rsidRPr="009309D5" w14:paraId="0BAE77D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FAABDB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OHL_0400</w:t>
            </w:r>
          </w:p>
        </w:tc>
        <w:tc>
          <w:tcPr>
            <w:tcW w:w="6238" w:type="dxa"/>
            <w:noWrap/>
            <w:hideMark/>
          </w:tcPr>
          <w:p w14:paraId="443DA34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Teplá</w:t>
            </w:r>
          </w:p>
        </w:tc>
      </w:tr>
      <w:tr w:rsidR="00E70D20" w:rsidRPr="009309D5" w14:paraId="4EC272F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F378BA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OHL_0410</w:t>
            </w:r>
          </w:p>
        </w:tc>
        <w:tc>
          <w:tcPr>
            <w:tcW w:w="6238" w:type="dxa"/>
            <w:noWrap/>
            <w:hideMark/>
          </w:tcPr>
          <w:p w14:paraId="50F47F3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Otročínský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Teplá</w:t>
            </w:r>
          </w:p>
        </w:tc>
      </w:tr>
      <w:tr w:rsidR="00E70D20" w:rsidRPr="009309D5" w14:paraId="54DE9E6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4C1813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OHL_0420</w:t>
            </w:r>
          </w:p>
        </w:tc>
        <w:tc>
          <w:tcPr>
            <w:tcW w:w="6238" w:type="dxa"/>
            <w:noWrap/>
            <w:hideMark/>
          </w:tcPr>
          <w:p w14:paraId="5E85FA4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pramene po vzdutí nádrže Stanovice</w:t>
            </w:r>
          </w:p>
        </w:tc>
      </w:tr>
      <w:tr w:rsidR="00E70D20" w:rsidRPr="009309D5" w14:paraId="37456A3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B709D6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OHL_0430</w:t>
            </w:r>
          </w:p>
        </w:tc>
        <w:tc>
          <w:tcPr>
            <w:tcW w:w="6238" w:type="dxa"/>
            <w:noWrap/>
            <w:hideMark/>
          </w:tcPr>
          <w:p w14:paraId="2A526DA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Dražovský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vzdutí nádrže Stanovice</w:t>
            </w:r>
          </w:p>
        </w:tc>
      </w:tr>
      <w:tr w:rsidR="00E70D20" w:rsidRPr="009309D5" w14:paraId="4ECC41D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D08DC4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OHL_0450</w:t>
            </w:r>
          </w:p>
        </w:tc>
        <w:tc>
          <w:tcPr>
            <w:tcW w:w="6238" w:type="dxa"/>
            <w:noWrap/>
            <w:hideMark/>
          </w:tcPr>
          <w:p w14:paraId="57F78C3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hráze nádrže Stanovice po ústí do toku Teplá</w:t>
            </w:r>
          </w:p>
        </w:tc>
      </w:tr>
      <w:tr w:rsidR="00E70D20" w:rsidRPr="009309D5" w14:paraId="2BA2B6A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D07106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OHL_0460</w:t>
            </w:r>
          </w:p>
        </w:tc>
        <w:tc>
          <w:tcPr>
            <w:tcW w:w="6238" w:type="dxa"/>
            <w:noWrap/>
            <w:hideMark/>
          </w:tcPr>
          <w:p w14:paraId="630E035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Teplá od soutoku s tokem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tr w:rsidR="00E70D20" w:rsidRPr="009309D5" w14:paraId="1F33A85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C454E2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OHL_0470</w:t>
            </w:r>
          </w:p>
        </w:tc>
        <w:tc>
          <w:tcPr>
            <w:tcW w:w="6238" w:type="dxa"/>
            <w:noWrap/>
            <w:hideMark/>
          </w:tcPr>
          <w:p w14:paraId="29D3035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Vitický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Ohře</w:t>
            </w:r>
          </w:p>
        </w:tc>
      </w:tr>
      <w:tr w:rsidR="00E70D20" w:rsidRPr="009309D5" w14:paraId="3318D19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BCD46D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OHL_0480</w:t>
            </w:r>
          </w:p>
        </w:tc>
        <w:tc>
          <w:tcPr>
            <w:tcW w:w="6238" w:type="dxa"/>
            <w:noWrap/>
            <w:hideMark/>
          </w:tcPr>
          <w:p w14:paraId="2D23023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Lučinský potok od pramene po ústí do Ohře</w:t>
            </w:r>
          </w:p>
        </w:tc>
      </w:tr>
      <w:tr w:rsidR="00E70D20" w:rsidRPr="009309D5" w14:paraId="77C6741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A2D975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OHL_0490</w:t>
            </w:r>
          </w:p>
        </w:tc>
        <w:tc>
          <w:tcPr>
            <w:tcW w:w="6238" w:type="dxa"/>
            <w:noWrap/>
            <w:hideMark/>
          </w:tcPr>
          <w:p w14:paraId="2214171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Lomnice od pramene po ústí do Ohře</w:t>
            </w:r>
          </w:p>
        </w:tc>
      </w:tr>
      <w:tr w:rsidR="00E70D20" w:rsidRPr="009309D5" w14:paraId="3C95E54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360930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OHL_0500</w:t>
            </w:r>
          </w:p>
        </w:tc>
        <w:tc>
          <w:tcPr>
            <w:tcW w:w="6238" w:type="dxa"/>
            <w:noWrap/>
            <w:hideMark/>
          </w:tcPr>
          <w:p w14:paraId="7AF5A3B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Teplá po tok Bystřice</w:t>
            </w:r>
          </w:p>
        </w:tc>
      </w:tr>
      <w:tr w:rsidR="00E70D20" w:rsidRPr="009309D5" w14:paraId="7250E69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D8A2B0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OHL_0510</w:t>
            </w:r>
          </w:p>
        </w:tc>
        <w:tc>
          <w:tcPr>
            <w:tcW w:w="6238" w:type="dxa"/>
            <w:noWrap/>
            <w:hideMark/>
          </w:tcPr>
          <w:p w14:paraId="18A0F7D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Jáchymovský potok</w:t>
            </w:r>
          </w:p>
        </w:tc>
      </w:tr>
      <w:tr w:rsidR="00E70D20" w:rsidRPr="009309D5" w14:paraId="5D4771A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4AA455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OHL_0520</w:t>
            </w:r>
          </w:p>
        </w:tc>
        <w:tc>
          <w:tcPr>
            <w:tcW w:w="6238" w:type="dxa"/>
            <w:noWrap/>
            <w:hideMark/>
          </w:tcPr>
          <w:p w14:paraId="3333977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Jáchymovský potok od pramene po ústí do Bystřice</w:t>
            </w:r>
          </w:p>
        </w:tc>
      </w:tr>
      <w:tr w:rsidR="00E70D20" w:rsidRPr="009309D5" w14:paraId="3BAE60B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8E0B67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OHL_0530</w:t>
            </w:r>
          </w:p>
        </w:tc>
        <w:tc>
          <w:tcPr>
            <w:tcW w:w="6238" w:type="dxa"/>
            <w:noWrap/>
            <w:hideMark/>
          </w:tcPr>
          <w:p w14:paraId="7FC4CB0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toku Jáchymovský potok po ústí do Ohře</w:t>
            </w:r>
          </w:p>
        </w:tc>
      </w:tr>
      <w:tr w:rsidR="00E70D20" w:rsidRPr="009309D5" w14:paraId="3511AB5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BC0AF0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OHL_0540</w:t>
            </w:r>
          </w:p>
        </w:tc>
        <w:tc>
          <w:tcPr>
            <w:tcW w:w="6238" w:type="dxa"/>
            <w:noWrap/>
            <w:hideMark/>
          </w:tcPr>
          <w:p w14:paraId="1A07B75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Bystřice po Hučivý potok</w:t>
            </w:r>
          </w:p>
        </w:tc>
      </w:tr>
      <w:tr w:rsidR="00E70D20" w:rsidRPr="009309D5" w14:paraId="591C93D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1E6486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OHL_0550</w:t>
            </w:r>
          </w:p>
        </w:tc>
        <w:tc>
          <w:tcPr>
            <w:tcW w:w="6238" w:type="dxa"/>
            <w:noWrap/>
            <w:hideMark/>
          </w:tcPr>
          <w:p w14:paraId="7A74423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Prunéřovský potok od pramene po ústí do Ohře</w:t>
            </w:r>
          </w:p>
        </w:tc>
      </w:tr>
      <w:tr w:rsidR="00E70D20" w:rsidRPr="009309D5" w14:paraId="565D662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861877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OHL_0560</w:t>
            </w:r>
          </w:p>
        </w:tc>
        <w:tc>
          <w:tcPr>
            <w:tcW w:w="6238" w:type="dxa"/>
            <w:noWrap/>
            <w:hideMark/>
          </w:tcPr>
          <w:p w14:paraId="10959AB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Hučivý potok po vzdutí nádrže Nechranice</w:t>
            </w:r>
          </w:p>
        </w:tc>
      </w:tr>
      <w:tr w:rsidR="00E70D20" w:rsidRPr="009309D5" w14:paraId="0005214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5825A45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OHL_0575_J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371D745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Nechranice na toku Ohře</w:t>
            </w:r>
          </w:p>
        </w:tc>
      </w:tr>
      <w:tr w:rsidR="00E70D20" w:rsidRPr="009309D5" w14:paraId="30E594A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FDB257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53943A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Nechranice po Liboc</w:t>
            </w:r>
          </w:p>
        </w:tc>
      </w:tr>
      <w:tr w:rsidR="00E70D20" w:rsidRPr="009309D5" w14:paraId="1641211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284474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57B001C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pramene po tok Leska</w:t>
            </w:r>
          </w:p>
        </w:tc>
      </w:tr>
      <w:tr w:rsidR="00E70D20" w:rsidRPr="009309D5" w14:paraId="52FF3A2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BA005A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5052F9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Leska od pramene po ústí do toku Liboc</w:t>
            </w:r>
          </w:p>
        </w:tc>
      </w:tr>
      <w:tr w:rsidR="00E70D20" w:rsidRPr="009309D5" w14:paraId="6032BDF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466A78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136038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toku Leska po ústí do Ohře</w:t>
            </w:r>
          </w:p>
        </w:tc>
      </w:tr>
      <w:tr w:rsidR="00E70D20" w:rsidRPr="009309D5" w14:paraId="4C019269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5AF9297" w14:textId="142E24EB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B97721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Liboc po tok Blšanka</w:t>
            </w:r>
          </w:p>
        </w:tc>
      </w:tr>
      <w:tr w:rsidR="00E70D20" w:rsidRPr="009309D5" w14:paraId="40DA9E8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35A91BF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49630C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Blšanka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70D20" w:rsidRPr="009309D5" w14:paraId="2167E2F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DFFB51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5D25731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Blšanka</w:t>
            </w:r>
          </w:p>
        </w:tc>
      </w:tr>
      <w:tr w:rsidR="00E70D20" w:rsidRPr="009309D5" w14:paraId="355C211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97B1AC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2BF70E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Blšanka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tr w:rsidR="00E70D20" w:rsidRPr="009309D5" w14:paraId="43439F1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A6F60D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DE2723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Blšanka po tok Chomutovka</w:t>
            </w:r>
          </w:p>
        </w:tc>
      </w:tr>
      <w:tr w:rsidR="00E70D20" w:rsidRPr="009309D5" w14:paraId="07F9CF2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43AEE4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3D4DB9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Chomutovka od pramene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</w:p>
        </w:tc>
      </w:tr>
      <w:tr w:rsidR="00E70D20" w:rsidRPr="009309D5" w14:paraId="55D1025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58C0E9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917818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Chomutovka</w:t>
            </w:r>
          </w:p>
        </w:tc>
      </w:tr>
      <w:tr w:rsidR="00E70D20" w:rsidRPr="009309D5" w14:paraId="0B1571A0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E54A05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F975144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Chomutovka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Ohře</w:t>
            </w:r>
          </w:p>
        </w:tc>
      </w:tr>
      <w:tr w:rsidR="00E70D20" w:rsidRPr="009309D5" w14:paraId="5A01694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0B4CB6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42EB5AA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Hrádecký potok od pramene po ústí do Ohře</w:t>
            </w:r>
          </w:p>
        </w:tc>
      </w:tr>
      <w:tr w:rsidR="00E70D20" w:rsidRPr="009309D5" w14:paraId="15DC589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3315E0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7F10F1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Žejdlík od pramene po ústí do Ohře</w:t>
            </w:r>
          </w:p>
        </w:tc>
      </w:tr>
      <w:tr w:rsidR="00E70D20" w:rsidRPr="009309D5" w14:paraId="426A1E6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1409AE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6682C91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Rosovka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Ohře</w:t>
            </w:r>
          </w:p>
        </w:tc>
      </w:tr>
      <w:tr w:rsidR="00E70D20" w:rsidRPr="009309D5" w14:paraId="775EFCF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C1DFA9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52429A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Chomutovka po ústí do Labe</w:t>
            </w:r>
          </w:p>
        </w:tc>
      </w:tr>
      <w:tr w:rsidR="00E70D20" w:rsidRPr="009309D5" w14:paraId="20183CE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21AFE3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096B130" w14:textId="0D8B5894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Modla od pramene po ústí do Labe</w:t>
            </w:r>
          </w:p>
        </w:tc>
      </w:tr>
      <w:tr w:rsidR="00E70D20" w:rsidRPr="009309D5" w14:paraId="5E5512F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CE63CA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7B24D88" w14:textId="7A5D8C46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Ohře po tok Bílina</w:t>
            </w:r>
          </w:p>
        </w:tc>
      </w:tr>
      <w:tr w:rsidR="00E70D20" w:rsidRPr="009309D5" w14:paraId="0A3A5EC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0C5DFF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422E6DE2" w14:textId="3076D050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pramene po rozdělovací objekt Březenec (resp. PKP)</w:t>
            </w:r>
          </w:p>
        </w:tc>
      </w:tr>
      <w:tr w:rsidR="00E70D20" w:rsidRPr="009309D5" w14:paraId="656B572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C53D2C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6C95915" w14:textId="494AF82E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2752" behindDoc="1" locked="0" layoutInCell="1" allowOverlap="1" wp14:anchorId="6A03217E" wp14:editId="2ADCE8AA">
                  <wp:simplePos x="0" y="0"/>
                  <wp:positionH relativeFrom="page">
                    <wp:posOffset>-2927051</wp:posOffset>
                  </wp:positionH>
                  <wp:positionV relativeFrom="paragraph">
                    <wp:posOffset>-3293542</wp:posOffset>
                  </wp:positionV>
                  <wp:extent cx="7611110" cy="4420870"/>
                  <wp:effectExtent l="0" t="0" r="8890" b="0"/>
                  <wp:wrapNone/>
                  <wp:docPr id="12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Podkrušnohorský přivaděč vody (</w:t>
            </w:r>
            <w:proofErr w:type="gram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PKP</w:t>
            </w:r>
            <w:proofErr w:type="gram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resp. PPV)</w:t>
            </w:r>
          </w:p>
        </w:tc>
      </w:tr>
      <w:tr w:rsidR="00E70D20" w:rsidRPr="009309D5" w14:paraId="209ED00C" w14:textId="77777777" w:rsidTr="003D54BC">
        <w:tblPrEx>
          <w:jc w:val="center"/>
        </w:tblPrEx>
        <w:trPr>
          <w:trHeight w:val="464"/>
          <w:jc w:val="center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</w:tcPr>
          <w:p w14:paraId="7802DB2A" w14:textId="77777777" w:rsidR="00E70D20" w:rsidRPr="004C33E3" w:rsidRDefault="00E70D20" w:rsidP="003D54B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70D20" w:rsidRPr="00962FBC" w14:paraId="5B888840" w14:textId="77777777" w:rsidTr="003D54BC">
        <w:tblPrEx>
          <w:jc w:val="center"/>
        </w:tblPrEx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A02485" w14:textId="77777777" w:rsidR="00E70D20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A5B2B9" w14:textId="77777777" w:rsidR="00E70D20" w:rsidRPr="004C33E3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60C623B8" w14:textId="77777777" w:rsidR="00E70D20" w:rsidRPr="004C33E3" w:rsidRDefault="00E70D20" w:rsidP="003D54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2C5532BF" w14:textId="77777777" w:rsidR="00E70D20" w:rsidRPr="009309D5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70D20" w:rsidRPr="009309D5" w14:paraId="60E6E93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1FBCC9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3E55B2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Bílina od rozdělovacího objektu Březenec (resp. PKP)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</w:p>
        </w:tc>
      </w:tr>
      <w:tr w:rsidR="00E70D20" w:rsidRPr="009309D5" w14:paraId="1932CD8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58ED5F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23B2B0B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Bílina</w:t>
            </w:r>
          </w:p>
        </w:tc>
      </w:tr>
      <w:tr w:rsidR="00E70D20" w:rsidRPr="009309D5" w14:paraId="2BBE946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D03747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898749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Bílý potok od pramene po tok Bílina</w:t>
            </w:r>
          </w:p>
        </w:tc>
      </w:tr>
      <w:tr w:rsidR="00E70D20" w:rsidRPr="009309D5" w14:paraId="3809ADF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94F5C4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493E01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Srpina od pramene po ústí do toku Bílina</w:t>
            </w:r>
          </w:p>
        </w:tc>
      </w:tr>
      <w:tr w:rsidR="00E70D20" w:rsidRPr="009309D5" w14:paraId="4B8B621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6630EF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OHL_0820</w:t>
            </w:r>
          </w:p>
        </w:tc>
        <w:tc>
          <w:tcPr>
            <w:tcW w:w="6238" w:type="dxa"/>
            <w:noWrap/>
            <w:hideMark/>
          </w:tcPr>
          <w:p w14:paraId="01419204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Bílina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tok Bouřlivec</w:t>
            </w:r>
          </w:p>
        </w:tc>
      </w:tr>
      <w:tr w:rsidR="00E70D20" w:rsidRPr="009309D5" w14:paraId="671C58A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3D3F06D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OHL_0825_J</w:t>
            </w:r>
          </w:p>
        </w:tc>
        <w:tc>
          <w:tcPr>
            <w:tcW w:w="6238" w:type="dxa"/>
            <w:noWrap/>
            <w:vAlign w:val="center"/>
          </w:tcPr>
          <w:p w14:paraId="35F730E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Most *</w:t>
            </w:r>
          </w:p>
        </w:tc>
      </w:tr>
      <w:tr w:rsidR="00E70D20" w:rsidRPr="009309D5" w14:paraId="2DEA73F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14:paraId="4582AC4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OHL_0835_J</w:t>
            </w:r>
          </w:p>
        </w:tc>
        <w:tc>
          <w:tcPr>
            <w:tcW w:w="6238" w:type="dxa"/>
            <w:noWrap/>
            <w:vAlign w:val="bottom"/>
          </w:tcPr>
          <w:p w14:paraId="4117176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Barbora *</w:t>
            </w:r>
          </w:p>
        </w:tc>
      </w:tr>
      <w:tr w:rsidR="00E70D20" w:rsidRPr="009309D5" w14:paraId="74CB72F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66F632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OHL_0830</w:t>
            </w:r>
          </w:p>
        </w:tc>
        <w:tc>
          <w:tcPr>
            <w:tcW w:w="6238" w:type="dxa"/>
            <w:noWrap/>
            <w:hideMark/>
          </w:tcPr>
          <w:p w14:paraId="4A3BD79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Bouřlivec od pramene po ústí do toku Bílina</w:t>
            </w:r>
          </w:p>
        </w:tc>
      </w:tr>
      <w:tr w:rsidR="00E70D20" w:rsidRPr="009309D5" w14:paraId="28173EB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C06017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OHL_0840</w:t>
            </w:r>
          </w:p>
        </w:tc>
        <w:tc>
          <w:tcPr>
            <w:tcW w:w="6238" w:type="dxa"/>
            <w:noWrap/>
            <w:hideMark/>
          </w:tcPr>
          <w:p w14:paraId="4D71F6D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ústí do toku Bílina</w:t>
            </w:r>
          </w:p>
        </w:tc>
      </w:tr>
      <w:tr w:rsidR="00E70D20" w:rsidRPr="009309D5" w14:paraId="13B3A61D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ECDDD8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OHL_0850</w:t>
            </w:r>
          </w:p>
        </w:tc>
        <w:tc>
          <w:tcPr>
            <w:tcW w:w="6238" w:type="dxa"/>
            <w:noWrap/>
            <w:hideMark/>
          </w:tcPr>
          <w:p w14:paraId="5AB959B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Bouřlivec po Ždírnický potok</w:t>
            </w:r>
          </w:p>
        </w:tc>
      </w:tr>
      <w:tr w:rsidR="00E70D20" w:rsidRPr="009309D5" w14:paraId="418A717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6DF857D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OHL_0855_J</w:t>
            </w:r>
          </w:p>
        </w:tc>
        <w:tc>
          <w:tcPr>
            <w:tcW w:w="6238" w:type="dxa"/>
            <w:noWrap/>
            <w:vAlign w:val="center"/>
          </w:tcPr>
          <w:p w14:paraId="6B4E9A8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Milada *</w:t>
            </w:r>
          </w:p>
        </w:tc>
      </w:tr>
      <w:tr w:rsidR="00E70D20" w:rsidRPr="009309D5" w14:paraId="3D68A39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7301FB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OHL_0860</w:t>
            </w:r>
          </w:p>
        </w:tc>
        <w:tc>
          <w:tcPr>
            <w:tcW w:w="6238" w:type="dxa"/>
            <w:noWrap/>
            <w:hideMark/>
          </w:tcPr>
          <w:p w14:paraId="0C3DE43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Ždírnický potok od pramene po Z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</w:t>
            </w:r>
          </w:p>
        </w:tc>
      </w:tr>
      <w:tr w:rsidR="00E70D20" w:rsidRPr="009309D5" w14:paraId="4C2DE34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258A5A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OHL_0870</w:t>
            </w:r>
          </w:p>
        </w:tc>
        <w:tc>
          <w:tcPr>
            <w:tcW w:w="6238" w:type="dxa"/>
            <w:noWrap/>
            <w:hideMark/>
          </w:tcPr>
          <w:p w14:paraId="4DD7002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Z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 od pramene po ústí do toku Ždírnický potok</w:t>
            </w:r>
          </w:p>
        </w:tc>
      </w:tr>
      <w:tr w:rsidR="00E70D20" w:rsidRPr="009309D5" w14:paraId="4FEF6B0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776334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OHL_0880</w:t>
            </w:r>
          </w:p>
        </w:tc>
        <w:tc>
          <w:tcPr>
            <w:tcW w:w="6238" w:type="dxa"/>
            <w:noWrap/>
            <w:hideMark/>
          </w:tcPr>
          <w:p w14:paraId="2C9AF681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Ždírnický potok od toku Z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a</w:t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lužanský potok po ústí do toku Bílina</w:t>
            </w:r>
          </w:p>
        </w:tc>
      </w:tr>
      <w:tr w:rsidR="00E70D20" w:rsidRPr="009309D5" w14:paraId="2B4AF01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EEB012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OHL_0890</w:t>
            </w:r>
          </w:p>
        </w:tc>
        <w:tc>
          <w:tcPr>
            <w:tcW w:w="6238" w:type="dxa"/>
            <w:noWrap/>
            <w:hideMark/>
          </w:tcPr>
          <w:p w14:paraId="0897314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pramene po Ždárský potok</w:t>
            </w:r>
          </w:p>
        </w:tc>
      </w:tr>
      <w:tr w:rsidR="00E70D20" w:rsidRPr="009309D5" w14:paraId="46A9008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4E8DCF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OHL_0900</w:t>
            </w:r>
          </w:p>
        </w:tc>
        <w:tc>
          <w:tcPr>
            <w:tcW w:w="6238" w:type="dxa"/>
            <w:noWrap/>
            <w:hideMark/>
          </w:tcPr>
          <w:p w14:paraId="24720EA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toku Ždárský potok po ústí do toku Bílina</w:t>
            </w:r>
          </w:p>
        </w:tc>
      </w:tr>
      <w:tr w:rsidR="00E70D20" w:rsidRPr="009309D5" w14:paraId="37279750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C86D99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OHL_0910</w:t>
            </w:r>
          </w:p>
        </w:tc>
        <w:tc>
          <w:tcPr>
            <w:tcW w:w="6238" w:type="dxa"/>
            <w:noWrap/>
            <w:hideMark/>
          </w:tcPr>
          <w:p w14:paraId="3C55804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Ždírnický potok po ústí do Labe</w:t>
            </w:r>
          </w:p>
        </w:tc>
      </w:tr>
      <w:tr w:rsidR="00E70D20" w:rsidRPr="009309D5" w14:paraId="71034FA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4E4984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OHL_0920</w:t>
            </w:r>
          </w:p>
        </w:tc>
        <w:tc>
          <w:tcPr>
            <w:tcW w:w="6238" w:type="dxa"/>
            <w:noWrap/>
            <w:hideMark/>
          </w:tcPr>
          <w:p w14:paraId="50B2A8D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70D20" w:rsidRPr="009309D5" w14:paraId="3124A99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71307C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OHL_0930</w:t>
            </w:r>
          </w:p>
        </w:tc>
        <w:tc>
          <w:tcPr>
            <w:tcW w:w="6238" w:type="dxa"/>
            <w:noWrap/>
            <w:hideMark/>
          </w:tcPr>
          <w:p w14:paraId="201DC53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Jílovský potok od pramene po ústí do Labe</w:t>
            </w:r>
          </w:p>
        </w:tc>
      </w:tr>
      <w:tr w:rsidR="00E70D20" w:rsidRPr="009309D5" w14:paraId="4B6F3E9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68B36C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OHL_0940</w:t>
            </w:r>
          </w:p>
        </w:tc>
        <w:tc>
          <w:tcPr>
            <w:tcW w:w="6238" w:type="dxa"/>
            <w:noWrap/>
            <w:hideMark/>
          </w:tcPr>
          <w:p w14:paraId="05C0AB10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Bílina po Jílovský potok</w:t>
            </w:r>
          </w:p>
        </w:tc>
      </w:tr>
      <w:tr w:rsidR="00E70D20" w:rsidRPr="009309D5" w14:paraId="255B761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5C0B5B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OHL_0950</w:t>
            </w:r>
          </w:p>
        </w:tc>
        <w:tc>
          <w:tcPr>
            <w:tcW w:w="6238" w:type="dxa"/>
            <w:noWrap/>
            <w:hideMark/>
          </w:tcPr>
          <w:p w14:paraId="4D071FC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pramene po Panenský potok</w:t>
            </w:r>
          </w:p>
        </w:tc>
      </w:tr>
      <w:tr w:rsidR="00E70D20" w:rsidRPr="009309D5" w14:paraId="00ACB47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0CDB41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OHL_0960</w:t>
            </w:r>
          </w:p>
        </w:tc>
        <w:tc>
          <w:tcPr>
            <w:tcW w:w="6238" w:type="dxa"/>
            <w:noWrap/>
            <w:hideMark/>
          </w:tcPr>
          <w:p w14:paraId="2E835DA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Panenský potok od pramene po ústí do Ploučnice</w:t>
            </w:r>
          </w:p>
        </w:tc>
      </w:tr>
      <w:tr w:rsidR="00E70D20" w:rsidRPr="009309D5" w14:paraId="6DA5E45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C935F0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CB101F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Panenský potok po tok Svitávka</w:t>
            </w:r>
          </w:p>
        </w:tc>
      </w:tr>
      <w:tr w:rsidR="00E70D20" w:rsidRPr="009309D5" w14:paraId="5FFD5BE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0365FA9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1009FC1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Svitávka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70D20" w:rsidRPr="009309D5" w14:paraId="5C133E80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5BC380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0BEA02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Svitávka</w:t>
            </w:r>
          </w:p>
        </w:tc>
      </w:tr>
      <w:tr w:rsidR="00E70D20" w:rsidRPr="009309D5" w14:paraId="1C2EF52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951AD35" w14:textId="36EABE0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D6EBBFE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Svitávka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Ploučnice</w:t>
            </w:r>
          </w:p>
        </w:tc>
      </w:tr>
      <w:tr w:rsidR="00E70D20" w:rsidRPr="009309D5" w14:paraId="0B60B6E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07F0EEA" w14:textId="043460E0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56C009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Šporka od pramene po ústí do Ploučnice</w:t>
            </w:r>
          </w:p>
        </w:tc>
      </w:tr>
      <w:tr w:rsidR="00E70D20" w:rsidRPr="009309D5" w14:paraId="7D95C8B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8552E9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6E8D73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Svitávka po Robečský potok</w:t>
            </w:r>
          </w:p>
        </w:tc>
      </w:tr>
      <w:tr w:rsidR="00E70D20" w:rsidRPr="009309D5" w14:paraId="5C630F6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643512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F8E2D0D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pramene po vzdutí nádrže Máchovo jezero</w:t>
            </w:r>
          </w:p>
        </w:tc>
      </w:tr>
      <w:tr w:rsidR="00E70D20" w:rsidRPr="009309D5" w14:paraId="7EE8BB6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F51FD4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OHL_1060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676DEB4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Břehyňský potok od pramene po vzdutí nádrže Máchovo jezero</w:t>
            </w:r>
          </w:p>
        </w:tc>
      </w:tr>
      <w:tr w:rsidR="00E70D20" w:rsidRPr="009309D5" w14:paraId="33DB657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4169E40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OHL_1075_J</w:t>
            </w: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165E1F17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Máchovo jezero na toku Robečský potok</w:t>
            </w:r>
          </w:p>
        </w:tc>
      </w:tr>
      <w:tr w:rsidR="00E70D20" w:rsidRPr="009309D5" w14:paraId="128196A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2D02AE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OHL_1080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7098009" w14:textId="6B0C6CF3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hráze nádrže Máchovo jezero po Bobří potok</w:t>
            </w:r>
          </w:p>
        </w:tc>
      </w:tr>
      <w:tr w:rsidR="00E70D20" w:rsidRPr="009309D5" w14:paraId="4219194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07CD2F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FB6C7BB" w14:textId="76280C9E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Bobří potok od pramene po ústí do toku Robečský potok</w:t>
            </w:r>
          </w:p>
        </w:tc>
      </w:tr>
      <w:tr w:rsidR="00E70D20" w:rsidRPr="009309D5" w14:paraId="112E0A0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7EB8DC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2ABBAE8" w14:textId="0737FF88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toku Bobří potok po ústí do Ploučnice</w:t>
            </w:r>
          </w:p>
        </w:tc>
      </w:tr>
      <w:tr w:rsidR="00E70D20" w:rsidRPr="009309D5" w14:paraId="573CB57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E44A8A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B062EC3" w14:textId="68751EDB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4800" behindDoc="1" locked="0" layoutInCell="1" allowOverlap="1" wp14:anchorId="5C358C09" wp14:editId="6B0D8A03">
                  <wp:simplePos x="0" y="0"/>
                  <wp:positionH relativeFrom="page">
                    <wp:posOffset>-2928860</wp:posOffset>
                  </wp:positionH>
                  <wp:positionV relativeFrom="paragraph">
                    <wp:posOffset>-2541617</wp:posOffset>
                  </wp:positionV>
                  <wp:extent cx="7611110" cy="4420870"/>
                  <wp:effectExtent l="0" t="0" r="8890" b="0"/>
                  <wp:wrapNone/>
                  <wp:docPr id="9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Robečský potok po ústí do Labe</w:t>
            </w:r>
          </w:p>
        </w:tc>
      </w:tr>
      <w:tr w:rsidR="00E70D20" w:rsidRPr="009309D5" w14:paraId="4A3EE31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F0BADFD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E1EAF7C" w14:textId="7AD09AEB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pramene po tok Chřibská Kamenice</w:t>
            </w:r>
          </w:p>
        </w:tc>
      </w:tr>
      <w:tr w:rsidR="00E70D20" w:rsidRPr="009309D5" w14:paraId="6975D9B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99AC84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2029E0A" w14:textId="479E4464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Chřibská Kamenice od pramene po ústí do Kamenice</w:t>
            </w:r>
          </w:p>
        </w:tc>
      </w:tr>
      <w:tr w:rsidR="00E70D20" w:rsidRPr="009309D5" w14:paraId="506791D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92D6970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E32DD7C" w14:textId="1814B5F6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toku Chřibská Kamenice po ústí do Labe</w:t>
            </w:r>
          </w:p>
        </w:tc>
      </w:tr>
      <w:tr w:rsidR="00E70D20" w:rsidRPr="009309D5" w14:paraId="6BDF9EC6" w14:textId="77777777" w:rsidTr="003D54BC">
        <w:tblPrEx>
          <w:jc w:val="center"/>
        </w:tblPrEx>
        <w:trPr>
          <w:trHeight w:val="464"/>
          <w:jc w:val="center"/>
        </w:trPr>
        <w:tc>
          <w:tcPr>
            <w:tcW w:w="9352" w:type="dxa"/>
            <w:gridSpan w:val="2"/>
            <w:shd w:val="clear" w:color="auto" w:fill="D9E2F3" w:themeFill="accent1" w:themeFillTint="33"/>
            <w:noWrap/>
            <w:vAlign w:val="center"/>
          </w:tcPr>
          <w:p w14:paraId="1FDFE84D" w14:textId="77777777" w:rsidR="00E70D20" w:rsidRPr="004C33E3" w:rsidRDefault="00E70D20" w:rsidP="003D54B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70D20" w:rsidRPr="00962FBC" w14:paraId="4DC2949B" w14:textId="77777777" w:rsidTr="003D54BC">
        <w:tblPrEx>
          <w:jc w:val="center"/>
        </w:tblPrEx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DAF2BC" w14:textId="77777777" w:rsidR="00E70D20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9F0A35" w14:textId="77777777" w:rsidR="00E70D20" w:rsidRPr="004C33E3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4E579375" w14:textId="77777777" w:rsidR="00E70D20" w:rsidRPr="004C33E3" w:rsidRDefault="00E70D20" w:rsidP="003D54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8" w:type="dxa"/>
            <w:shd w:val="clear" w:color="auto" w:fill="FFFFFF" w:themeFill="background1"/>
            <w:noWrap/>
            <w:vAlign w:val="center"/>
          </w:tcPr>
          <w:p w14:paraId="10C0C141" w14:textId="77777777" w:rsidR="00E70D20" w:rsidRPr="009309D5" w:rsidRDefault="00E70D20" w:rsidP="003D54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70D20" w:rsidRPr="009309D5" w14:paraId="1887040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05212D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OHL_1150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57A964A5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Jílovský potok po státní hranici</w:t>
            </w:r>
          </w:p>
        </w:tc>
      </w:tr>
      <w:tr w:rsidR="00E70D20" w:rsidRPr="009309D5" w14:paraId="7B1E1EF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EB2649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OHL_1170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6CC921A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Brtnický potok od pramene po ústí do Křinice</w:t>
            </w:r>
          </w:p>
        </w:tc>
      </w:tr>
      <w:tr w:rsidR="00E70D20" w:rsidRPr="009309D5" w14:paraId="28126EC5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D962B2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OHL_1190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1502D0D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Vilémovský potok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70D20" w:rsidRPr="009309D5" w14:paraId="32EB7AD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6304AE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OHL_1200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65B6DA8F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Vilémovský potok</w:t>
            </w:r>
          </w:p>
        </w:tc>
      </w:tr>
      <w:tr w:rsidR="00E70D20" w:rsidRPr="009309D5" w14:paraId="5396CF6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ED44A3F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OHL_1210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013118F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Vilémovský potok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státní hranici</w:t>
            </w:r>
          </w:p>
        </w:tc>
      </w:tr>
      <w:tr w:rsidR="00E70D20" w:rsidRPr="009309D5" w14:paraId="72925B58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B9EC9C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OHL_1220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75AFC12A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toku Vilémovský potok</w:t>
            </w:r>
          </w:p>
        </w:tc>
      </w:tr>
      <w:tr w:rsidR="00E70D20" w:rsidRPr="009309D5" w14:paraId="54BF825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3C73F2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OHL_1230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3DCF4CB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Rožanský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Rosenbach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Spree</w:t>
            </w:r>
            <w:proofErr w:type="spellEnd"/>
          </w:p>
        </w:tc>
      </w:tr>
      <w:tr w:rsidR="00E70D20" w:rsidRPr="009309D5" w14:paraId="050AE85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1F92138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OHL_1240</w:t>
            </w:r>
          </w:p>
        </w:tc>
        <w:tc>
          <w:tcPr>
            <w:tcW w:w="6238" w:type="dxa"/>
            <w:shd w:val="clear" w:color="auto" w:fill="FFFFFF" w:themeFill="background1"/>
            <w:noWrap/>
            <w:hideMark/>
          </w:tcPr>
          <w:p w14:paraId="5D7C4FB6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Rybný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Gottleuba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6C170C2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E7F0DD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OHL_1250</w:t>
            </w:r>
          </w:p>
        </w:tc>
        <w:tc>
          <w:tcPr>
            <w:tcW w:w="6238" w:type="dxa"/>
            <w:noWrap/>
            <w:hideMark/>
          </w:tcPr>
          <w:p w14:paraId="3B41F314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Petrovický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Bahra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50AB9E3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B3ADFE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OHL_1260</w:t>
            </w:r>
          </w:p>
        </w:tc>
        <w:tc>
          <w:tcPr>
            <w:tcW w:w="6238" w:type="dxa"/>
            <w:noWrap/>
            <w:hideMark/>
          </w:tcPr>
          <w:p w14:paraId="2CABAA28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Moldavský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Freiberger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Mulde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52A271C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2E0999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OHL_1270</w:t>
            </w:r>
          </w:p>
        </w:tc>
        <w:tc>
          <w:tcPr>
            <w:tcW w:w="6238" w:type="dxa"/>
            <w:noWrap/>
            <w:hideMark/>
          </w:tcPr>
          <w:p w14:paraId="5D70FCE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Pöhlbach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667F936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CF4771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OHL_1280</w:t>
            </w:r>
          </w:p>
        </w:tc>
        <w:tc>
          <w:tcPr>
            <w:tcW w:w="6238" w:type="dxa"/>
            <w:noWrap/>
            <w:hideMark/>
          </w:tcPr>
          <w:p w14:paraId="0988F730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Přísečnice od pramene po vzdutí nádrže Přísečnice</w:t>
            </w:r>
          </w:p>
        </w:tc>
      </w:tr>
      <w:tr w:rsidR="00E70D20" w:rsidRPr="009309D5" w14:paraId="2AAFD94F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14:paraId="47469B47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OHL_1295_J</w:t>
            </w:r>
          </w:p>
        </w:tc>
        <w:tc>
          <w:tcPr>
            <w:tcW w:w="6238" w:type="dxa"/>
            <w:noWrap/>
            <w:vAlign w:val="bottom"/>
          </w:tcPr>
          <w:p w14:paraId="7ABFC9DB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Přísečnice na toku Přísečnice</w:t>
            </w:r>
          </w:p>
        </w:tc>
      </w:tr>
      <w:tr w:rsidR="00E70D20" w:rsidRPr="009309D5" w14:paraId="1086D63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7308431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OHL_1310</w:t>
            </w:r>
          </w:p>
        </w:tc>
        <w:tc>
          <w:tcPr>
            <w:tcW w:w="6238" w:type="dxa"/>
            <w:noWrap/>
            <w:hideMark/>
          </w:tcPr>
          <w:p w14:paraId="5B4C1322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voda/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Jöhstädter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Schwarzwasser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4DF43972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FD403A6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OHL_1320</w:t>
            </w:r>
          </w:p>
        </w:tc>
        <w:tc>
          <w:tcPr>
            <w:tcW w:w="6238" w:type="dxa"/>
            <w:noWrap/>
            <w:hideMark/>
          </w:tcPr>
          <w:p w14:paraId="239CB5B9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pramene po vzdutí nádrže Fláje</w:t>
            </w:r>
          </w:p>
        </w:tc>
      </w:tr>
      <w:tr w:rsidR="00E70D20" w:rsidRPr="009309D5" w14:paraId="00AD07DB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14:paraId="2D4CAFF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OHL_1335_J</w:t>
            </w:r>
          </w:p>
        </w:tc>
        <w:tc>
          <w:tcPr>
            <w:tcW w:w="6238" w:type="dxa"/>
            <w:noWrap/>
            <w:vAlign w:val="bottom"/>
          </w:tcPr>
          <w:p w14:paraId="72068F1C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Fláje na toku Flájský potok</w:t>
            </w:r>
          </w:p>
        </w:tc>
      </w:tr>
      <w:tr w:rsidR="00E70D20" w:rsidRPr="009309D5" w14:paraId="47B4FBF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913189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OHL_1340</w:t>
            </w:r>
          </w:p>
        </w:tc>
        <w:tc>
          <w:tcPr>
            <w:tcW w:w="6238" w:type="dxa"/>
            <w:noWrap/>
            <w:hideMark/>
          </w:tcPr>
          <w:p w14:paraId="3CA2AC33" w14:textId="7777777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hráze nádrže Fláje po státní hranici</w:t>
            </w:r>
          </w:p>
        </w:tc>
      </w:tr>
      <w:tr w:rsidR="00E70D20" w:rsidRPr="009309D5" w14:paraId="21D580B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533871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OHL_1350</w:t>
            </w:r>
          </w:p>
        </w:tc>
        <w:tc>
          <w:tcPr>
            <w:tcW w:w="6238" w:type="dxa"/>
            <w:noWrap/>
            <w:hideMark/>
          </w:tcPr>
          <w:p w14:paraId="24D1DB44" w14:textId="61AB339B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Svídnice/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Schweinitz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Flájský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Flöha</w:t>
            </w:r>
            <w:proofErr w:type="spellEnd"/>
          </w:p>
        </w:tc>
      </w:tr>
      <w:tr w:rsidR="00E70D20" w:rsidRPr="009309D5" w14:paraId="2D332033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6B8C5FA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OHL_1360</w:t>
            </w:r>
          </w:p>
        </w:tc>
        <w:tc>
          <w:tcPr>
            <w:tcW w:w="6238" w:type="dxa"/>
            <w:noWrap/>
            <w:hideMark/>
          </w:tcPr>
          <w:p w14:paraId="498FD033" w14:textId="32647AC9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Načetínský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Natzschung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Flájský potok</w:t>
            </w:r>
          </w:p>
        </w:tc>
      </w:tr>
      <w:tr w:rsidR="00E70D20" w:rsidRPr="009309D5" w14:paraId="6BD283B1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D671F0B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OHL_1370</w:t>
            </w:r>
          </w:p>
        </w:tc>
        <w:tc>
          <w:tcPr>
            <w:tcW w:w="6238" w:type="dxa"/>
            <w:noWrap/>
            <w:hideMark/>
          </w:tcPr>
          <w:p w14:paraId="181EACA9" w14:textId="20E524D5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Černá/Schwarze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Pockau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5D9F540E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6131544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OHL_1380</w:t>
            </w:r>
          </w:p>
        </w:tc>
        <w:tc>
          <w:tcPr>
            <w:tcW w:w="6238" w:type="dxa"/>
            <w:noWrap/>
            <w:hideMark/>
          </w:tcPr>
          <w:p w14:paraId="25237DD6" w14:textId="5870CB65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od pramene po státní hranici</w:t>
            </w:r>
          </w:p>
        </w:tc>
      </w:tr>
      <w:tr w:rsidR="00E70D20" w:rsidRPr="009309D5" w14:paraId="40171917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4688AB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OHL_1390</w:t>
            </w:r>
          </w:p>
        </w:tc>
        <w:tc>
          <w:tcPr>
            <w:tcW w:w="6238" w:type="dxa"/>
            <w:noWrap/>
            <w:hideMark/>
          </w:tcPr>
          <w:p w14:paraId="799E11A0" w14:textId="276C46E2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Blatenský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Breitenbach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Cerna</w:t>
            </w:r>
            <w:proofErr w:type="spellEnd"/>
          </w:p>
        </w:tc>
      </w:tr>
      <w:tr w:rsidR="00E70D20" w:rsidRPr="009309D5" w14:paraId="0339839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12A6BD5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OHL_1410</w:t>
            </w:r>
          </w:p>
        </w:tc>
        <w:tc>
          <w:tcPr>
            <w:tcW w:w="6238" w:type="dxa"/>
            <w:noWrap/>
            <w:hideMark/>
          </w:tcPr>
          <w:p w14:paraId="6377BA78" w14:textId="37FACB33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Bílý Halštrov/Weisse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Elster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70D20" w:rsidRPr="009309D5" w14:paraId="0BADDC04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507AAE5E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OHL_2075_J</w:t>
            </w:r>
          </w:p>
        </w:tc>
        <w:tc>
          <w:tcPr>
            <w:tcW w:w="6238" w:type="dxa"/>
            <w:noWrap/>
            <w:vAlign w:val="center"/>
          </w:tcPr>
          <w:p w14:paraId="0D803CEC" w14:textId="23ACFAD5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Nádrž Skalka na toku Ohře</w:t>
            </w:r>
          </w:p>
        </w:tc>
      </w:tr>
      <w:tr w:rsidR="00E70D20" w:rsidRPr="009309D5" w14:paraId="0C21BA6A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7DE345C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OHL_3060</w:t>
            </w:r>
          </w:p>
        </w:tc>
        <w:tc>
          <w:tcPr>
            <w:tcW w:w="6238" w:type="dxa"/>
            <w:noWrap/>
            <w:hideMark/>
          </w:tcPr>
          <w:p w14:paraId="128B7C06" w14:textId="1EFF550C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Reslava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Röslau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ústí do Ohře</w:t>
            </w:r>
          </w:p>
        </w:tc>
      </w:tr>
      <w:tr w:rsidR="00E70D20" w:rsidRPr="009309D5" w14:paraId="574B800C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4F92BE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OHL_3160</w:t>
            </w:r>
          </w:p>
        </w:tc>
        <w:tc>
          <w:tcPr>
            <w:tcW w:w="6238" w:type="dxa"/>
            <w:noWrap/>
            <w:hideMark/>
          </w:tcPr>
          <w:p w14:paraId="6615397E" w14:textId="5B96548B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Křinice od pramene po státní hranici</w:t>
            </w:r>
          </w:p>
        </w:tc>
      </w:tr>
      <w:tr w:rsidR="00E70D20" w:rsidRPr="009309D5" w14:paraId="4F70A070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67C2E12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OHL_3400</w:t>
            </w:r>
          </w:p>
        </w:tc>
        <w:tc>
          <w:tcPr>
            <w:tcW w:w="6238" w:type="dxa"/>
            <w:noWrap/>
            <w:hideMark/>
          </w:tcPr>
          <w:p w14:paraId="6500169E" w14:textId="688557E7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Bystřina od pramene po ústi do Rokytnice</w:t>
            </w:r>
          </w:p>
        </w:tc>
      </w:tr>
      <w:tr w:rsidR="00E70D20" w:rsidRPr="009309D5" w14:paraId="25F43766" w14:textId="77777777" w:rsidTr="00E70D20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EC7B7E3" w14:textId="77777777" w:rsidR="00E70D20" w:rsidRPr="009309D5" w:rsidRDefault="00E70D20" w:rsidP="003D54BC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OHL_3500</w:t>
            </w:r>
          </w:p>
        </w:tc>
        <w:tc>
          <w:tcPr>
            <w:tcW w:w="6238" w:type="dxa"/>
            <w:noWrap/>
            <w:hideMark/>
          </w:tcPr>
          <w:p w14:paraId="3EE65914" w14:textId="18D75DE3" w:rsidR="00E70D20" w:rsidRPr="009309D5" w:rsidRDefault="00E70D20" w:rsidP="003D54BC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Rokytnice/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Regnitz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</w:tbl>
    <w:bookmarkEnd w:id="2"/>
    <w:p w14:paraId="24FE0372" w14:textId="0BC2AE92" w:rsidR="00E70D20" w:rsidRPr="00962FBC" w:rsidRDefault="00E70D20" w:rsidP="00E70D20">
      <w:pPr>
        <w:rPr>
          <w:rFonts w:ascii="Arial" w:hAnsi="Arial" w:cs="Arial"/>
          <w:sz w:val="20"/>
          <w:szCs w:val="20"/>
        </w:rPr>
      </w:pPr>
      <w:r w:rsidRPr="00945946">
        <w:rPr>
          <w:rFonts w:ascii="Arial" w:hAnsi="Arial" w:cs="Arial"/>
          <w:noProof/>
          <w:sz w:val="20"/>
          <w:szCs w:val="20"/>
          <w:lang w:eastAsia="cs-CZ"/>
        </w:rPr>
        <w:drawing>
          <wp:anchor distT="0" distB="0" distL="114300" distR="114300" simplePos="0" relativeHeight="251700224" behindDoc="1" locked="0" layoutInCell="1" allowOverlap="1" wp14:anchorId="580682DC" wp14:editId="494D92E4">
            <wp:simplePos x="0" y="0"/>
            <wp:positionH relativeFrom="page">
              <wp:posOffset>0</wp:posOffset>
            </wp:positionH>
            <wp:positionV relativeFrom="paragraph">
              <wp:posOffset>-1524240</wp:posOffset>
            </wp:positionV>
            <wp:extent cx="7611110" cy="4420870"/>
            <wp:effectExtent l="0" t="0" r="889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80B4CA" w14:textId="48C63B6D" w:rsidR="00E70D20" w:rsidRDefault="00E70D20" w:rsidP="00D1359C">
      <w:pPr>
        <w:rPr>
          <w:rFonts w:ascii="Arial" w:hAnsi="Arial" w:cs="Arial"/>
          <w:sz w:val="20"/>
          <w:szCs w:val="20"/>
        </w:rPr>
      </w:pPr>
    </w:p>
    <w:p w14:paraId="7FE31A80" w14:textId="75FD26B4" w:rsidR="00432988" w:rsidRPr="00945946" w:rsidRDefault="00432988" w:rsidP="00D1359C">
      <w:pPr>
        <w:rPr>
          <w:rFonts w:ascii="Arial" w:hAnsi="Arial" w:cs="Arial"/>
          <w:sz w:val="20"/>
          <w:szCs w:val="20"/>
        </w:rPr>
      </w:pPr>
    </w:p>
    <w:sectPr w:rsidR="00432988" w:rsidRPr="009459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904F4" w14:textId="77777777" w:rsidR="00B257EB" w:rsidRDefault="00B257EB" w:rsidP="000108F0">
      <w:pPr>
        <w:spacing w:after="0" w:line="240" w:lineRule="auto"/>
      </w:pPr>
      <w:r>
        <w:separator/>
      </w:r>
    </w:p>
  </w:endnote>
  <w:endnote w:type="continuationSeparator" w:id="0">
    <w:p w14:paraId="0B81AD66" w14:textId="77777777" w:rsidR="00B257EB" w:rsidRDefault="00B257E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016FD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213F0F" wp14:editId="0F7D01FC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9C1EAB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04B9E" w:rsidRPr="00B04B9E">
                            <w:rPr>
                              <w:rFonts w:asciiTheme="majorHAnsi" w:eastAsiaTheme="majorEastAsia" w:hAnsiTheme="majorHAnsi" w:cstheme="majorBidi"/>
                              <w:b/>
                              <w:noProof/>
                              <w:color w:val="000000" w:themeColor="text1"/>
                              <w:sz w:val="24"/>
                              <w:szCs w:val="24"/>
                            </w:rPr>
                            <w:t>3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213F0F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49C1EAB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="00B04B9E" w:rsidRPr="00B04B9E">
                      <w:rPr>
                        <w:rFonts w:asciiTheme="majorHAnsi" w:eastAsiaTheme="majorEastAsia" w:hAnsiTheme="majorHAnsi" w:cstheme="majorBidi"/>
                        <w:b/>
                        <w:noProof/>
                        <w:color w:val="000000" w:themeColor="text1"/>
                        <w:sz w:val="24"/>
                        <w:szCs w:val="24"/>
                      </w:rPr>
                      <w:t>3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5C580" w14:textId="77777777" w:rsidR="00B257EB" w:rsidRDefault="00B257EB" w:rsidP="000108F0">
      <w:pPr>
        <w:spacing w:after="0" w:line="240" w:lineRule="auto"/>
      </w:pPr>
      <w:r>
        <w:separator/>
      </w:r>
    </w:p>
  </w:footnote>
  <w:footnote w:type="continuationSeparator" w:id="0">
    <w:p w14:paraId="78318D3E" w14:textId="77777777" w:rsidR="00B257EB" w:rsidRDefault="00B257E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72A7" w14:textId="7777777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  <w:lang w:eastAsia="cs-CZ"/>
      </w:rPr>
      <w:drawing>
        <wp:anchor distT="0" distB="0" distL="114300" distR="114300" simplePos="0" relativeHeight="251660288" behindDoc="1" locked="0" layoutInCell="1" allowOverlap="1" wp14:anchorId="22BAA472" wp14:editId="6D43625B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>Plán dílčího povodí Ohře, dolního Labe a ostatních přítoků Labe 202</w:t>
    </w:r>
    <w:r w:rsidR="00342B6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42B6E">
      <w:rPr>
        <w:rFonts w:ascii="Arial" w:hAnsi="Arial" w:cs="Arial"/>
        <w:b/>
        <w:color w:val="3296DA"/>
      </w:rPr>
      <w:t>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20BB9"/>
    <w:multiLevelType w:val="hybridMultilevel"/>
    <w:tmpl w:val="5FD4DBDC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FB70A6"/>
    <w:multiLevelType w:val="hybridMultilevel"/>
    <w:tmpl w:val="ABA2D85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A97"/>
    <w:rsid w:val="000108F0"/>
    <w:rsid w:val="00024605"/>
    <w:rsid w:val="00034814"/>
    <w:rsid w:val="00051050"/>
    <w:rsid w:val="000704C2"/>
    <w:rsid w:val="00072709"/>
    <w:rsid w:val="000734AC"/>
    <w:rsid w:val="00093EA0"/>
    <w:rsid w:val="000C3FC7"/>
    <w:rsid w:val="000D3A1D"/>
    <w:rsid w:val="00101688"/>
    <w:rsid w:val="00104861"/>
    <w:rsid w:val="00104C97"/>
    <w:rsid w:val="00117190"/>
    <w:rsid w:val="00140F68"/>
    <w:rsid w:val="00141E72"/>
    <w:rsid w:val="0014310F"/>
    <w:rsid w:val="00157071"/>
    <w:rsid w:val="0019473B"/>
    <w:rsid w:val="001A0889"/>
    <w:rsid w:val="001A0E9A"/>
    <w:rsid w:val="001C6DB2"/>
    <w:rsid w:val="001E4BAD"/>
    <w:rsid w:val="001F2CB2"/>
    <w:rsid w:val="001F78F8"/>
    <w:rsid w:val="00200C5E"/>
    <w:rsid w:val="00220712"/>
    <w:rsid w:val="00227B66"/>
    <w:rsid w:val="00230134"/>
    <w:rsid w:val="00243980"/>
    <w:rsid w:val="00243C90"/>
    <w:rsid w:val="00260824"/>
    <w:rsid w:val="0027079A"/>
    <w:rsid w:val="00294D33"/>
    <w:rsid w:val="00297344"/>
    <w:rsid w:val="002A48F2"/>
    <w:rsid w:val="002D2DC8"/>
    <w:rsid w:val="002E0CA7"/>
    <w:rsid w:val="002E1452"/>
    <w:rsid w:val="00334C92"/>
    <w:rsid w:val="00342B6E"/>
    <w:rsid w:val="00342C65"/>
    <w:rsid w:val="003600A7"/>
    <w:rsid w:val="003A78A0"/>
    <w:rsid w:val="003A7E2F"/>
    <w:rsid w:val="003B4CDC"/>
    <w:rsid w:val="003D0EB1"/>
    <w:rsid w:val="003D6531"/>
    <w:rsid w:val="003D6D06"/>
    <w:rsid w:val="003F020D"/>
    <w:rsid w:val="00404EEE"/>
    <w:rsid w:val="0040690F"/>
    <w:rsid w:val="0042309F"/>
    <w:rsid w:val="004313AB"/>
    <w:rsid w:val="00432988"/>
    <w:rsid w:val="00441FEB"/>
    <w:rsid w:val="0049449B"/>
    <w:rsid w:val="004970F7"/>
    <w:rsid w:val="004B49EE"/>
    <w:rsid w:val="004F12F1"/>
    <w:rsid w:val="00531EAF"/>
    <w:rsid w:val="00540DC9"/>
    <w:rsid w:val="00554D97"/>
    <w:rsid w:val="00565D92"/>
    <w:rsid w:val="00573B7A"/>
    <w:rsid w:val="005A3A97"/>
    <w:rsid w:val="005C040D"/>
    <w:rsid w:val="00626365"/>
    <w:rsid w:val="00634299"/>
    <w:rsid w:val="00635598"/>
    <w:rsid w:val="00637AC5"/>
    <w:rsid w:val="006425A5"/>
    <w:rsid w:val="00657CD0"/>
    <w:rsid w:val="0066426F"/>
    <w:rsid w:val="0069766F"/>
    <w:rsid w:val="006A7101"/>
    <w:rsid w:val="006D3926"/>
    <w:rsid w:val="006E34D4"/>
    <w:rsid w:val="0071024E"/>
    <w:rsid w:val="007134D5"/>
    <w:rsid w:val="00730CEF"/>
    <w:rsid w:val="0074540C"/>
    <w:rsid w:val="00751AA0"/>
    <w:rsid w:val="00772B53"/>
    <w:rsid w:val="00772E45"/>
    <w:rsid w:val="00776570"/>
    <w:rsid w:val="007832C2"/>
    <w:rsid w:val="007B3769"/>
    <w:rsid w:val="008132AA"/>
    <w:rsid w:val="00861891"/>
    <w:rsid w:val="00896CA8"/>
    <w:rsid w:val="008B5D30"/>
    <w:rsid w:val="009114AA"/>
    <w:rsid w:val="00915607"/>
    <w:rsid w:val="00934E96"/>
    <w:rsid w:val="00937869"/>
    <w:rsid w:val="00945946"/>
    <w:rsid w:val="009604E8"/>
    <w:rsid w:val="009A3250"/>
    <w:rsid w:val="009B64C0"/>
    <w:rsid w:val="009D5F7B"/>
    <w:rsid w:val="009E28C7"/>
    <w:rsid w:val="009E7424"/>
    <w:rsid w:val="009E776B"/>
    <w:rsid w:val="009F77F4"/>
    <w:rsid w:val="00A13939"/>
    <w:rsid w:val="00A85F96"/>
    <w:rsid w:val="00AF1E42"/>
    <w:rsid w:val="00B01EE7"/>
    <w:rsid w:val="00B04B9E"/>
    <w:rsid w:val="00B06E2C"/>
    <w:rsid w:val="00B23411"/>
    <w:rsid w:val="00B257EB"/>
    <w:rsid w:val="00B36736"/>
    <w:rsid w:val="00B476C4"/>
    <w:rsid w:val="00B74485"/>
    <w:rsid w:val="00B75A64"/>
    <w:rsid w:val="00B9657D"/>
    <w:rsid w:val="00B96CA6"/>
    <w:rsid w:val="00BD3CB6"/>
    <w:rsid w:val="00C1730D"/>
    <w:rsid w:val="00C36909"/>
    <w:rsid w:val="00C52450"/>
    <w:rsid w:val="00C85C54"/>
    <w:rsid w:val="00C90A1D"/>
    <w:rsid w:val="00C90DBA"/>
    <w:rsid w:val="00CB4EAC"/>
    <w:rsid w:val="00CB7FDC"/>
    <w:rsid w:val="00CC3BFC"/>
    <w:rsid w:val="00CD119D"/>
    <w:rsid w:val="00CD2A07"/>
    <w:rsid w:val="00CE557F"/>
    <w:rsid w:val="00CE67B1"/>
    <w:rsid w:val="00CF3609"/>
    <w:rsid w:val="00D071AA"/>
    <w:rsid w:val="00D12A24"/>
    <w:rsid w:val="00D1359C"/>
    <w:rsid w:val="00D221DF"/>
    <w:rsid w:val="00D42D68"/>
    <w:rsid w:val="00D64A39"/>
    <w:rsid w:val="00D83316"/>
    <w:rsid w:val="00D93CF1"/>
    <w:rsid w:val="00DA0B41"/>
    <w:rsid w:val="00DD375B"/>
    <w:rsid w:val="00DF76F9"/>
    <w:rsid w:val="00E02A65"/>
    <w:rsid w:val="00E03049"/>
    <w:rsid w:val="00E12D9F"/>
    <w:rsid w:val="00E57256"/>
    <w:rsid w:val="00E640A1"/>
    <w:rsid w:val="00E70D20"/>
    <w:rsid w:val="00E966ED"/>
    <w:rsid w:val="00EB3AA8"/>
    <w:rsid w:val="00EC418D"/>
    <w:rsid w:val="00EC6B62"/>
    <w:rsid w:val="00ED0B77"/>
    <w:rsid w:val="00ED52F8"/>
    <w:rsid w:val="00EE5102"/>
    <w:rsid w:val="00EF4650"/>
    <w:rsid w:val="00F0743A"/>
    <w:rsid w:val="00F40409"/>
    <w:rsid w:val="00F648E4"/>
    <w:rsid w:val="00F73BCE"/>
    <w:rsid w:val="00F80743"/>
    <w:rsid w:val="00F90C7A"/>
    <w:rsid w:val="00FB1F0D"/>
    <w:rsid w:val="00FB5AA9"/>
    <w:rsid w:val="00FD36E8"/>
    <w:rsid w:val="00FD6F2E"/>
    <w:rsid w:val="00FE5560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cf,#6ff"/>
    </o:shapedefaults>
    <o:shapelayout v:ext="edit">
      <o:idmap v:ext="edit" data="1"/>
    </o:shapelayout>
  </w:shapeDefaults>
  <w:decimalSymbol w:val=","/>
  <w:listSeparator w:val=";"/>
  <w14:docId w14:val="78B30BA1"/>
  <w15:chartTrackingRefBased/>
  <w15:docId w15:val="{9C1B4944-1854-485A-9F2B-2C70E7D1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3D6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6D06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unhideWhenUsed/>
    <w:rsid w:val="00D12A2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12A24"/>
    <w:rPr>
      <w:sz w:val="20"/>
      <w:szCs w:val="20"/>
    </w:rPr>
  </w:style>
  <w:style w:type="paragraph" w:customStyle="1" w:styleId="Default">
    <w:name w:val="Default"/>
    <w:rsid w:val="00D12A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DD375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7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7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9322B-9A24-48CA-8AEE-76D19B64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2488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2022-08-16T07:39:00Z</cp:lastPrinted>
  <dcterms:created xsi:type="dcterms:W3CDTF">2026-04-08T08:12:00Z</dcterms:created>
  <dcterms:modified xsi:type="dcterms:W3CDTF">2026-04-08T08:17:00Z</dcterms:modified>
</cp:coreProperties>
</file>